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A1D0F1" w14:textId="77777777" w:rsidR="00383EBF" w:rsidRPr="009D3933" w:rsidRDefault="00383EBF" w:rsidP="00383EBF">
      <w:pPr>
        <w:ind w:left="3600" w:hanging="3600"/>
        <w:jc w:val="center"/>
        <w:rPr>
          <w:rFonts w:ascii="Arial" w:hAnsi="Arial" w:cs="Arial"/>
          <w:b/>
          <w:bCs/>
          <w:color w:val="5B9BD5" w:themeColor="accent5"/>
          <w:u w:val="single"/>
        </w:rPr>
      </w:pPr>
      <w:r w:rsidRPr="009D3933">
        <w:rPr>
          <w:rFonts w:ascii="Arial" w:hAnsi="Arial" w:cs="Arial"/>
          <w:b/>
          <w:bCs/>
          <w:color w:val="5B9BD5" w:themeColor="accent5"/>
          <w:u w:val="single"/>
        </w:rPr>
        <w:t>MEDWAY COUNCIL - JOB PROFILE</w:t>
      </w:r>
    </w:p>
    <w:p w14:paraId="23D9A42A" w14:textId="77777777" w:rsidR="00383EBF" w:rsidRPr="009D3933" w:rsidRDefault="00383EBF" w:rsidP="00383EBF">
      <w:pPr>
        <w:rPr>
          <w:rFonts w:ascii="Arial" w:hAnsi="Arial" w:cs="Arial"/>
          <w:b/>
          <w:bCs/>
        </w:rPr>
      </w:pPr>
    </w:p>
    <w:p w14:paraId="6F7BA756" w14:textId="77777777" w:rsidR="00383EBF" w:rsidRPr="009D3933" w:rsidRDefault="00383EBF" w:rsidP="00383EBF">
      <w:pPr>
        <w:tabs>
          <w:tab w:val="left" w:pos="2880"/>
        </w:tabs>
        <w:spacing w:after="120"/>
        <w:ind w:left="2880" w:hanging="2880"/>
        <w:rPr>
          <w:rFonts w:ascii="Arial" w:hAnsi="Arial" w:cs="Arial"/>
          <w:b/>
          <w:bCs/>
        </w:rPr>
      </w:pPr>
    </w:p>
    <w:tbl>
      <w:tblPr>
        <w:tblStyle w:val="TableGrid"/>
        <w:tblW w:w="0" w:type="auto"/>
        <w:tblLook w:val="04A0" w:firstRow="1" w:lastRow="0" w:firstColumn="1" w:lastColumn="0" w:noHBand="0" w:noVBand="1"/>
      </w:tblPr>
      <w:tblGrid>
        <w:gridCol w:w="2405"/>
        <w:gridCol w:w="6605"/>
      </w:tblGrid>
      <w:tr w:rsidR="00E23C62" w:rsidRPr="009D3933" w14:paraId="5A2B00FA" w14:textId="77777777" w:rsidTr="009C4FCE">
        <w:tc>
          <w:tcPr>
            <w:tcW w:w="2405" w:type="dxa"/>
          </w:tcPr>
          <w:p w14:paraId="75CF8467" w14:textId="77777777" w:rsidR="00E23C62" w:rsidRPr="009D3933" w:rsidRDefault="00E23C62" w:rsidP="00E23C62">
            <w:pPr>
              <w:tabs>
                <w:tab w:val="left" w:pos="0"/>
              </w:tabs>
              <w:spacing w:after="120"/>
              <w:rPr>
                <w:rFonts w:ascii="Arial" w:hAnsi="Arial" w:cs="Arial"/>
                <w:b/>
              </w:rPr>
            </w:pPr>
            <w:r w:rsidRPr="009D3933">
              <w:rPr>
                <w:rFonts w:ascii="Arial" w:hAnsi="Arial" w:cs="Arial"/>
                <w:b/>
              </w:rPr>
              <w:t>JOB TITLE</w:t>
            </w:r>
          </w:p>
        </w:tc>
        <w:tc>
          <w:tcPr>
            <w:tcW w:w="6605" w:type="dxa"/>
          </w:tcPr>
          <w:p w14:paraId="35174E7E" w14:textId="51509A88" w:rsidR="00E23C62" w:rsidRPr="00E66356" w:rsidRDefault="00E23C62" w:rsidP="00E23C62">
            <w:pPr>
              <w:tabs>
                <w:tab w:val="left" w:pos="0"/>
              </w:tabs>
              <w:spacing w:after="120"/>
              <w:rPr>
                <w:rFonts w:ascii="Arial" w:hAnsi="Arial" w:cs="Arial"/>
              </w:rPr>
            </w:pPr>
            <w:r w:rsidRPr="00E66356">
              <w:rPr>
                <w:rFonts w:ascii="Arial" w:hAnsi="Arial" w:cs="Arial"/>
              </w:rPr>
              <w:t>Business Support Officer</w:t>
            </w:r>
          </w:p>
        </w:tc>
      </w:tr>
      <w:tr w:rsidR="00E23C62" w:rsidRPr="009D3933" w14:paraId="4300AEA7" w14:textId="77777777" w:rsidTr="009C4FCE">
        <w:tc>
          <w:tcPr>
            <w:tcW w:w="2405" w:type="dxa"/>
          </w:tcPr>
          <w:p w14:paraId="3ED1626B" w14:textId="77777777" w:rsidR="00E23C62" w:rsidRPr="009D3933" w:rsidRDefault="00E23C62" w:rsidP="00E23C62">
            <w:pPr>
              <w:tabs>
                <w:tab w:val="left" w:pos="0"/>
              </w:tabs>
              <w:spacing w:after="120"/>
              <w:rPr>
                <w:rFonts w:ascii="Arial" w:hAnsi="Arial" w:cs="Arial"/>
                <w:b/>
              </w:rPr>
            </w:pPr>
            <w:r w:rsidRPr="009D3933">
              <w:rPr>
                <w:rFonts w:ascii="Arial" w:hAnsi="Arial" w:cs="Arial"/>
                <w:b/>
              </w:rPr>
              <w:t>DIRECTORATE</w:t>
            </w:r>
          </w:p>
        </w:tc>
        <w:tc>
          <w:tcPr>
            <w:tcW w:w="6605" w:type="dxa"/>
          </w:tcPr>
          <w:p w14:paraId="01B9766C" w14:textId="77777777" w:rsidR="00E23C62" w:rsidRPr="00E66356" w:rsidRDefault="00E23C62" w:rsidP="00E23C62">
            <w:pPr>
              <w:tabs>
                <w:tab w:val="left" w:pos="0"/>
              </w:tabs>
              <w:spacing w:after="120"/>
              <w:rPr>
                <w:rFonts w:ascii="Arial" w:hAnsi="Arial" w:cs="Arial"/>
              </w:rPr>
            </w:pPr>
            <w:r w:rsidRPr="00E66356">
              <w:rPr>
                <w:rFonts w:ascii="Arial" w:hAnsi="Arial" w:cs="Arial"/>
              </w:rPr>
              <w:t>Children and Adults</w:t>
            </w:r>
          </w:p>
        </w:tc>
      </w:tr>
      <w:tr w:rsidR="00E23C62" w:rsidRPr="009D3933" w14:paraId="025C2697" w14:textId="77777777" w:rsidTr="009C4FCE">
        <w:tc>
          <w:tcPr>
            <w:tcW w:w="2405" w:type="dxa"/>
          </w:tcPr>
          <w:p w14:paraId="0C3916F6" w14:textId="77777777" w:rsidR="00E23C62" w:rsidRPr="009D3933" w:rsidRDefault="00E23C62" w:rsidP="00E23C62">
            <w:pPr>
              <w:tabs>
                <w:tab w:val="left" w:pos="0"/>
              </w:tabs>
              <w:spacing w:after="120"/>
              <w:rPr>
                <w:rFonts w:ascii="Arial" w:hAnsi="Arial" w:cs="Arial"/>
                <w:b/>
              </w:rPr>
            </w:pPr>
            <w:r w:rsidRPr="009D3933">
              <w:rPr>
                <w:rFonts w:ascii="Arial" w:hAnsi="Arial" w:cs="Arial"/>
                <w:b/>
              </w:rPr>
              <w:t>SERVICE</w:t>
            </w:r>
          </w:p>
        </w:tc>
        <w:tc>
          <w:tcPr>
            <w:tcW w:w="6605" w:type="dxa"/>
          </w:tcPr>
          <w:p w14:paraId="0532A121" w14:textId="77777777" w:rsidR="00E23C62" w:rsidRPr="00E66356" w:rsidRDefault="00E23C62" w:rsidP="00E23C62">
            <w:pPr>
              <w:tabs>
                <w:tab w:val="left" w:pos="0"/>
              </w:tabs>
              <w:spacing w:after="120"/>
              <w:rPr>
                <w:rFonts w:ascii="Arial" w:hAnsi="Arial" w:cs="Arial"/>
              </w:rPr>
            </w:pPr>
            <w:r w:rsidRPr="00E66356">
              <w:rPr>
                <w:rFonts w:ascii="Arial" w:hAnsi="Arial" w:cs="Arial"/>
              </w:rPr>
              <w:t>Children’s Services</w:t>
            </w:r>
          </w:p>
        </w:tc>
      </w:tr>
      <w:tr w:rsidR="00E23C62" w:rsidRPr="009D3933" w14:paraId="0E613215" w14:textId="77777777" w:rsidTr="009C4FCE">
        <w:tc>
          <w:tcPr>
            <w:tcW w:w="2405" w:type="dxa"/>
          </w:tcPr>
          <w:p w14:paraId="244119CB" w14:textId="77777777" w:rsidR="00E23C62" w:rsidRPr="009D3933" w:rsidRDefault="00E23C62" w:rsidP="00E23C62">
            <w:pPr>
              <w:tabs>
                <w:tab w:val="left" w:pos="0"/>
              </w:tabs>
              <w:spacing w:after="120"/>
              <w:rPr>
                <w:rFonts w:ascii="Arial" w:hAnsi="Arial" w:cs="Arial"/>
                <w:b/>
              </w:rPr>
            </w:pPr>
            <w:r w:rsidRPr="009D3933">
              <w:rPr>
                <w:rFonts w:ascii="Arial" w:hAnsi="Arial" w:cs="Arial"/>
                <w:b/>
              </w:rPr>
              <w:t>RESPONSIBLE TO</w:t>
            </w:r>
          </w:p>
        </w:tc>
        <w:tc>
          <w:tcPr>
            <w:tcW w:w="6605" w:type="dxa"/>
          </w:tcPr>
          <w:p w14:paraId="7087374B" w14:textId="289C1325" w:rsidR="00E23C62" w:rsidRPr="00E66356" w:rsidRDefault="00E23C62" w:rsidP="00E23C62">
            <w:pPr>
              <w:tabs>
                <w:tab w:val="left" w:pos="0"/>
              </w:tabs>
              <w:spacing w:after="120"/>
              <w:rPr>
                <w:rFonts w:ascii="Arial" w:hAnsi="Arial" w:cs="Arial"/>
              </w:rPr>
            </w:pPr>
            <w:r w:rsidRPr="00E66356">
              <w:rPr>
                <w:rFonts w:ascii="Arial" w:hAnsi="Arial" w:cs="Arial"/>
              </w:rPr>
              <w:t>Business Support Team Leader</w:t>
            </w:r>
          </w:p>
        </w:tc>
      </w:tr>
      <w:tr w:rsidR="00E23C62" w:rsidRPr="009D3933" w14:paraId="412C6065" w14:textId="77777777" w:rsidTr="009C4FCE">
        <w:tc>
          <w:tcPr>
            <w:tcW w:w="2405" w:type="dxa"/>
          </w:tcPr>
          <w:p w14:paraId="41CB1098" w14:textId="77777777" w:rsidR="00E23C62" w:rsidRPr="009D3933" w:rsidRDefault="00E23C62" w:rsidP="00E23C62">
            <w:pPr>
              <w:tabs>
                <w:tab w:val="left" w:pos="0"/>
              </w:tabs>
              <w:spacing w:after="120"/>
              <w:rPr>
                <w:rFonts w:ascii="Arial" w:hAnsi="Arial" w:cs="Arial"/>
                <w:b/>
              </w:rPr>
            </w:pPr>
            <w:r w:rsidRPr="009D3933">
              <w:rPr>
                <w:rFonts w:ascii="Arial" w:hAnsi="Arial" w:cs="Arial"/>
                <w:b/>
              </w:rPr>
              <w:t>GRADE</w:t>
            </w:r>
          </w:p>
        </w:tc>
        <w:tc>
          <w:tcPr>
            <w:tcW w:w="6605" w:type="dxa"/>
          </w:tcPr>
          <w:p w14:paraId="26485D34" w14:textId="06973E93" w:rsidR="00E23C62" w:rsidRPr="00E66356" w:rsidRDefault="00E23C62" w:rsidP="00E23C62">
            <w:pPr>
              <w:tabs>
                <w:tab w:val="left" w:pos="0"/>
              </w:tabs>
              <w:spacing w:after="120"/>
              <w:rPr>
                <w:rFonts w:ascii="Arial" w:hAnsi="Arial" w:cs="Arial"/>
              </w:rPr>
            </w:pPr>
            <w:r w:rsidRPr="00E66356">
              <w:rPr>
                <w:rFonts w:ascii="Arial" w:hAnsi="Arial" w:cs="Arial"/>
              </w:rPr>
              <w:t>Range 2</w:t>
            </w:r>
          </w:p>
        </w:tc>
      </w:tr>
    </w:tbl>
    <w:p w14:paraId="5E7AC7A0" w14:textId="77777777" w:rsidR="00383EBF" w:rsidRPr="009D3933" w:rsidRDefault="00383EBF" w:rsidP="00383EBF">
      <w:pPr>
        <w:rPr>
          <w:rFonts w:ascii="Arial" w:hAnsi="Arial" w:cs="Arial"/>
          <w:b/>
          <w:bCs/>
          <w:color w:val="FFFFFF"/>
        </w:rPr>
      </w:pPr>
      <w:r w:rsidRPr="009D3933">
        <w:rPr>
          <w:rFonts w:ascii="Arial" w:hAnsi="Arial" w:cs="Arial"/>
          <w:b/>
          <w:bCs/>
          <w:color w:val="FFFFFF"/>
        </w:rPr>
        <w:t>AIN PURPOSE OF JOB</w:t>
      </w: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9D3933" w14:paraId="3BD6B429" w14:textId="77777777" w:rsidTr="004B0ED0">
        <w:tc>
          <w:tcPr>
            <w:tcW w:w="9010" w:type="dxa"/>
            <w:tcBorders>
              <w:top w:val="nil"/>
              <w:left w:val="nil"/>
              <w:bottom w:val="nil"/>
              <w:right w:val="nil"/>
            </w:tcBorders>
            <w:shd w:val="clear" w:color="auto" w:fill="9CC2E5" w:themeFill="accent5" w:themeFillTint="99"/>
          </w:tcPr>
          <w:p w14:paraId="27492329" w14:textId="77777777" w:rsidR="00383EBF" w:rsidRPr="009D3933" w:rsidRDefault="00383EBF" w:rsidP="00383EBF">
            <w:pPr>
              <w:rPr>
                <w:rFonts w:ascii="Arial" w:hAnsi="Arial" w:cs="Arial"/>
                <w:b/>
                <w:bCs/>
              </w:rPr>
            </w:pPr>
            <w:r w:rsidRPr="009D3933">
              <w:rPr>
                <w:rFonts w:ascii="Arial" w:hAnsi="Arial" w:cs="Arial"/>
                <w:b/>
                <w:bCs/>
              </w:rPr>
              <w:t>MAIN PURPOSE OF JOB</w:t>
            </w:r>
          </w:p>
        </w:tc>
      </w:tr>
    </w:tbl>
    <w:p w14:paraId="71DF0D92" w14:textId="77777777" w:rsidR="00465371" w:rsidRDefault="00465371" w:rsidP="00465371">
      <w:pPr>
        <w:rPr>
          <w:rFonts w:ascii="Arial" w:hAnsi="Arial" w:cs="Arial"/>
        </w:rPr>
      </w:pPr>
    </w:p>
    <w:p w14:paraId="25F0B920" w14:textId="2FABEE3B" w:rsidR="00E23C62" w:rsidRPr="009D3933" w:rsidRDefault="00E23C62" w:rsidP="00465371">
      <w:pPr>
        <w:spacing w:line="276" w:lineRule="auto"/>
        <w:rPr>
          <w:rFonts w:ascii="Arial" w:hAnsi="Arial" w:cs="Arial"/>
        </w:rPr>
      </w:pPr>
      <w:r w:rsidRPr="009D3933">
        <w:rPr>
          <w:rFonts w:ascii="Arial" w:hAnsi="Arial" w:cs="Arial"/>
        </w:rPr>
        <w:t>To provide complete and comprehensive administration and meeting support to Children’s Services, arranging and minuting meetings and panels as required to ensure an accurate record of the meeting is produced within the required timescale.</w:t>
      </w:r>
    </w:p>
    <w:p w14:paraId="429329F3" w14:textId="77777777" w:rsidR="00465371" w:rsidRDefault="00465371" w:rsidP="00465371">
      <w:pPr>
        <w:spacing w:line="276" w:lineRule="auto"/>
        <w:rPr>
          <w:rFonts w:ascii="Arial" w:hAnsi="Arial" w:cs="Arial"/>
        </w:rPr>
      </w:pPr>
    </w:p>
    <w:p w14:paraId="1EFABE85" w14:textId="015204EA" w:rsidR="00E23C62" w:rsidRPr="009D3933" w:rsidRDefault="00E23C62" w:rsidP="00465371">
      <w:pPr>
        <w:spacing w:line="276" w:lineRule="auto"/>
        <w:rPr>
          <w:rFonts w:ascii="Arial" w:hAnsi="Arial" w:cs="Arial"/>
        </w:rPr>
      </w:pPr>
      <w:r w:rsidRPr="009D3933">
        <w:rPr>
          <w:rFonts w:ascii="Arial" w:hAnsi="Arial" w:cs="Arial"/>
        </w:rPr>
        <w:t>To administer processes and procedures using available equipment and ICT packages to meet organisational standards and requirements.</w:t>
      </w:r>
    </w:p>
    <w:p w14:paraId="4B473EE9" w14:textId="77777777" w:rsidR="00465371" w:rsidRDefault="00465371" w:rsidP="00465371">
      <w:pPr>
        <w:spacing w:line="276" w:lineRule="auto"/>
        <w:rPr>
          <w:rFonts w:ascii="Arial" w:hAnsi="Arial" w:cs="Arial"/>
        </w:rPr>
      </w:pPr>
    </w:p>
    <w:p w14:paraId="146BA925" w14:textId="22BD17D0" w:rsidR="00E23C62" w:rsidRPr="009D3933" w:rsidRDefault="00E23C62" w:rsidP="00465371">
      <w:pPr>
        <w:spacing w:line="276" w:lineRule="auto"/>
        <w:rPr>
          <w:rFonts w:ascii="Arial" w:hAnsi="Arial" w:cs="Arial"/>
        </w:rPr>
      </w:pPr>
      <w:r w:rsidRPr="009D3933">
        <w:rPr>
          <w:rFonts w:ascii="Arial" w:hAnsi="Arial" w:cs="Arial"/>
        </w:rPr>
        <w:t>Deal efficiently with telephone and other queries and requests for information to assist in ensuring that service performance levels are met.</w:t>
      </w:r>
    </w:p>
    <w:p w14:paraId="05F1639F" w14:textId="77777777" w:rsidR="00465371" w:rsidRDefault="00465371" w:rsidP="00465371">
      <w:pPr>
        <w:spacing w:line="276" w:lineRule="auto"/>
        <w:rPr>
          <w:rFonts w:ascii="Arial" w:hAnsi="Arial" w:cs="Arial"/>
        </w:rPr>
      </w:pPr>
    </w:p>
    <w:p w14:paraId="0144A618" w14:textId="07453AE7" w:rsidR="00E23C62" w:rsidRPr="009D3933" w:rsidRDefault="00E23C62" w:rsidP="00465371">
      <w:pPr>
        <w:spacing w:line="276" w:lineRule="auto"/>
        <w:rPr>
          <w:rFonts w:ascii="Arial" w:hAnsi="Arial" w:cs="Arial"/>
        </w:rPr>
      </w:pPr>
      <w:r w:rsidRPr="009D3933">
        <w:rPr>
          <w:rFonts w:ascii="Arial" w:hAnsi="Arial" w:cs="Arial"/>
        </w:rPr>
        <w:t>To support the work of other administrative support staff during periods of absence or high volume of work to maintain the efficient provision of administrative services across Children’s Services.</w:t>
      </w:r>
    </w:p>
    <w:p w14:paraId="22EB65D9" w14:textId="77777777" w:rsidR="00465371" w:rsidRDefault="00465371" w:rsidP="00465371">
      <w:pPr>
        <w:spacing w:line="276" w:lineRule="auto"/>
        <w:rPr>
          <w:rFonts w:ascii="Arial" w:hAnsi="Arial" w:cs="Arial"/>
        </w:rPr>
      </w:pPr>
    </w:p>
    <w:p w14:paraId="41A49C4B" w14:textId="18878AFA" w:rsidR="00E23C62" w:rsidRPr="009D3933" w:rsidRDefault="00E23C62" w:rsidP="00465371">
      <w:pPr>
        <w:spacing w:line="276" w:lineRule="auto"/>
        <w:rPr>
          <w:rFonts w:ascii="Arial" w:hAnsi="Arial" w:cs="Arial"/>
        </w:rPr>
      </w:pPr>
      <w:r w:rsidRPr="009D3933">
        <w:rPr>
          <w:rFonts w:ascii="Arial" w:hAnsi="Arial" w:cs="Arial"/>
        </w:rPr>
        <w:t xml:space="preserve">To input information on onto relevant databases and systems </w:t>
      </w:r>
      <w:proofErr w:type="gramStart"/>
      <w:r w:rsidRPr="009D3933">
        <w:rPr>
          <w:rFonts w:ascii="Arial" w:hAnsi="Arial" w:cs="Arial"/>
        </w:rPr>
        <w:t>in order to</w:t>
      </w:r>
      <w:proofErr w:type="gramEnd"/>
      <w:r w:rsidRPr="009D3933">
        <w:rPr>
          <w:rFonts w:ascii="Arial" w:hAnsi="Arial" w:cs="Arial"/>
        </w:rPr>
        <w:t xml:space="preserve"> complete purchase order episode and make required payments. To input codes accurately to enable statutory returns to be completed within timescale.</w:t>
      </w:r>
    </w:p>
    <w:p w14:paraId="44669D43" w14:textId="77777777" w:rsidR="00465371" w:rsidRDefault="00465371" w:rsidP="00465371">
      <w:pPr>
        <w:spacing w:line="276" w:lineRule="auto"/>
        <w:rPr>
          <w:rFonts w:ascii="Arial" w:hAnsi="Arial" w:cs="Arial"/>
        </w:rPr>
      </w:pPr>
    </w:p>
    <w:p w14:paraId="6E80901F" w14:textId="3BAF052F" w:rsidR="00E23C62" w:rsidRDefault="00E23C62" w:rsidP="00465371">
      <w:pPr>
        <w:spacing w:line="276" w:lineRule="auto"/>
        <w:rPr>
          <w:rFonts w:ascii="Arial" w:hAnsi="Arial" w:cs="Arial"/>
        </w:rPr>
      </w:pPr>
      <w:r w:rsidRPr="009D3933">
        <w:rPr>
          <w:rFonts w:ascii="Arial" w:hAnsi="Arial" w:cs="Arial"/>
        </w:rPr>
        <w:t xml:space="preserve">To provide a competent and effective finance support service, including cashiering, debt collection, processing certain payroll activities, income and cash reconciliation, invoice processing and issuing of travel warrants where appropriate. </w:t>
      </w:r>
    </w:p>
    <w:p w14:paraId="771BD1F1" w14:textId="77777777" w:rsidR="00465371" w:rsidRPr="009D3933" w:rsidRDefault="00465371" w:rsidP="00E23C62">
      <w:pPr>
        <w:spacing w:before="40" w:after="120"/>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9D3933" w14:paraId="1A318080" w14:textId="77777777" w:rsidTr="004B0ED0">
        <w:tc>
          <w:tcPr>
            <w:tcW w:w="9010" w:type="dxa"/>
            <w:tcBorders>
              <w:top w:val="nil"/>
              <w:left w:val="nil"/>
              <w:bottom w:val="nil"/>
              <w:right w:val="nil"/>
            </w:tcBorders>
            <w:shd w:val="clear" w:color="auto" w:fill="9CC2E5" w:themeFill="accent5" w:themeFillTint="99"/>
          </w:tcPr>
          <w:p w14:paraId="2CD2486E" w14:textId="77777777" w:rsidR="00383EBF" w:rsidRPr="009D3933" w:rsidRDefault="00383EBF" w:rsidP="00383EBF">
            <w:pPr>
              <w:rPr>
                <w:rFonts w:ascii="Arial" w:hAnsi="Arial" w:cs="Arial"/>
                <w:b/>
                <w:color w:val="7030A0"/>
              </w:rPr>
            </w:pPr>
            <w:r w:rsidRPr="009D3933">
              <w:rPr>
                <w:rFonts w:ascii="Arial" w:hAnsi="Arial" w:cs="Arial"/>
                <w:b/>
              </w:rPr>
              <w:t>KEY CORPORATE ACCOUNTABILITIES</w:t>
            </w:r>
          </w:p>
        </w:tc>
      </w:tr>
    </w:tbl>
    <w:p w14:paraId="4F6A8FE5" w14:textId="77777777" w:rsidR="00383EBF" w:rsidRPr="009D3933" w:rsidRDefault="00383EBF" w:rsidP="00383EBF">
      <w:pPr>
        <w:rPr>
          <w:rFonts w:ascii="Arial" w:hAnsi="Arial" w:cs="Arial"/>
          <w:b/>
          <w:color w:val="7030A0"/>
        </w:rPr>
      </w:pPr>
    </w:p>
    <w:p w14:paraId="461F1FFB" w14:textId="77777777" w:rsidR="00383EBF" w:rsidRPr="009D3933" w:rsidRDefault="00383EBF" w:rsidP="00465371">
      <w:pPr>
        <w:spacing w:before="40" w:line="276" w:lineRule="auto"/>
        <w:rPr>
          <w:rFonts w:ascii="Arial" w:eastAsia="Times New Roman" w:hAnsi="Arial" w:cs="Arial"/>
          <w:color w:val="000000"/>
          <w:lang w:eastAsia="en-GB"/>
        </w:rPr>
      </w:pPr>
      <w:r w:rsidRPr="009D3933">
        <w:rPr>
          <w:rFonts w:ascii="Arial" w:eastAsia="Times New Roman" w:hAnsi="Arial" w:cs="Arial"/>
          <w:color w:val="000000"/>
          <w:lang w:eastAsia="en-GB"/>
        </w:rPr>
        <w:t xml:space="preserve">To actively promote work life balance and flexible working </w:t>
      </w:r>
      <w:proofErr w:type="gramStart"/>
      <w:r w:rsidRPr="009D3933">
        <w:rPr>
          <w:rFonts w:ascii="Arial" w:eastAsia="Times New Roman" w:hAnsi="Arial" w:cs="Arial"/>
          <w:color w:val="000000"/>
          <w:lang w:eastAsia="en-GB"/>
        </w:rPr>
        <w:t>in order to</w:t>
      </w:r>
      <w:proofErr w:type="gramEnd"/>
      <w:r w:rsidRPr="009D3933">
        <w:rPr>
          <w:rFonts w:ascii="Arial" w:eastAsia="Times New Roman" w:hAnsi="Arial" w:cs="Arial"/>
          <w:color w:val="000000"/>
          <w:lang w:eastAsia="en-GB"/>
        </w:rPr>
        <w:t xml:space="preserve"> achieve high quality service delivery.</w:t>
      </w:r>
    </w:p>
    <w:p w14:paraId="331AA737" w14:textId="77777777" w:rsidR="00383EBF" w:rsidRPr="009D3933" w:rsidRDefault="00383EBF" w:rsidP="00465371">
      <w:pPr>
        <w:spacing w:before="40" w:line="276" w:lineRule="auto"/>
        <w:ind w:left="465"/>
        <w:rPr>
          <w:rFonts w:ascii="Arial" w:hAnsi="Arial" w:cs="Arial"/>
        </w:rPr>
      </w:pPr>
    </w:p>
    <w:p w14:paraId="208DCA51" w14:textId="77777777" w:rsidR="00383EBF" w:rsidRPr="009D3933" w:rsidRDefault="00383EBF" w:rsidP="00465371">
      <w:pPr>
        <w:spacing w:before="40" w:line="276" w:lineRule="auto"/>
        <w:rPr>
          <w:rFonts w:ascii="Arial" w:hAnsi="Arial" w:cs="Arial"/>
        </w:rPr>
      </w:pPr>
      <w:r w:rsidRPr="009D3933">
        <w:rPr>
          <w:rFonts w:ascii="Arial" w:hAnsi="Arial" w:cs="Arial"/>
        </w:rPr>
        <w:t>To actively promote the Council's Fair Access, Diversity and Inclusion Policy and observe the standard of conduct which prevents discrimination taking place.</w:t>
      </w:r>
    </w:p>
    <w:p w14:paraId="7A973706" w14:textId="77777777" w:rsidR="00383EBF" w:rsidRPr="009D3933" w:rsidRDefault="00383EBF" w:rsidP="00465371">
      <w:pPr>
        <w:spacing w:before="40" w:line="276" w:lineRule="auto"/>
        <w:rPr>
          <w:rFonts w:ascii="Arial" w:hAnsi="Arial" w:cs="Arial"/>
        </w:rPr>
      </w:pPr>
    </w:p>
    <w:p w14:paraId="1626EAD3" w14:textId="77777777" w:rsidR="00383EBF" w:rsidRPr="009D3933" w:rsidRDefault="00383EBF" w:rsidP="00465371">
      <w:pPr>
        <w:spacing w:before="40" w:line="276" w:lineRule="auto"/>
        <w:rPr>
          <w:rFonts w:ascii="Arial" w:hAnsi="Arial" w:cs="Arial"/>
        </w:rPr>
      </w:pPr>
      <w:r w:rsidRPr="009D3933">
        <w:rPr>
          <w:rFonts w:ascii="Arial" w:hAnsi="Arial" w:cs="Arial"/>
        </w:rPr>
        <w:t xml:space="preserve">To ensure full compliance with the Health and Safety at Work etc Act 1974, the Council's </w:t>
      </w:r>
      <w:proofErr w:type="gramStart"/>
      <w:r w:rsidRPr="009D3933">
        <w:rPr>
          <w:rFonts w:ascii="Arial" w:hAnsi="Arial" w:cs="Arial"/>
        </w:rPr>
        <w:t>Health</w:t>
      </w:r>
      <w:proofErr w:type="gramEnd"/>
      <w:r w:rsidRPr="009D3933">
        <w:rPr>
          <w:rFonts w:ascii="Arial" w:hAnsi="Arial" w:cs="Arial"/>
        </w:rPr>
        <w:t xml:space="preserve"> and Safety Policy and all locally agreed safe methods of work.</w:t>
      </w:r>
    </w:p>
    <w:p w14:paraId="6E0B6E0D" w14:textId="77777777" w:rsidR="00383EBF" w:rsidRPr="009D3933" w:rsidRDefault="00383EBF" w:rsidP="00465371">
      <w:pPr>
        <w:spacing w:before="40" w:line="276" w:lineRule="auto"/>
        <w:rPr>
          <w:rFonts w:ascii="Arial" w:hAnsi="Arial" w:cs="Arial"/>
        </w:rPr>
      </w:pPr>
    </w:p>
    <w:p w14:paraId="4789DAEA" w14:textId="77777777" w:rsidR="00383EBF" w:rsidRPr="009D3933" w:rsidRDefault="00383EBF" w:rsidP="00465371">
      <w:pPr>
        <w:spacing w:before="40" w:line="276" w:lineRule="auto"/>
        <w:rPr>
          <w:rFonts w:ascii="Arial" w:hAnsi="Arial" w:cs="Arial"/>
        </w:rPr>
      </w:pPr>
      <w:r w:rsidRPr="009D3933">
        <w:rPr>
          <w:rFonts w:ascii="Arial" w:hAnsi="Arial" w:cs="Arial"/>
        </w:rPr>
        <w:t>To fully understand and be aware of the commitment to Section 17 of the duty of Crime and Disorder Act 1998 to prevent crime and disorder.</w:t>
      </w:r>
    </w:p>
    <w:p w14:paraId="0EA015F5" w14:textId="77777777" w:rsidR="00383EBF" w:rsidRPr="009D3933" w:rsidRDefault="00383EBF" w:rsidP="00465371">
      <w:pPr>
        <w:spacing w:before="40" w:line="276" w:lineRule="auto"/>
        <w:rPr>
          <w:rFonts w:ascii="Arial" w:hAnsi="Arial" w:cs="Arial"/>
        </w:rPr>
      </w:pPr>
    </w:p>
    <w:p w14:paraId="2E770E67" w14:textId="77777777" w:rsidR="00383EBF" w:rsidRPr="009D3933" w:rsidRDefault="00383EBF" w:rsidP="00465371">
      <w:pPr>
        <w:spacing w:before="40" w:line="276" w:lineRule="auto"/>
        <w:rPr>
          <w:rFonts w:ascii="Arial" w:hAnsi="Arial" w:cs="Arial"/>
        </w:rPr>
      </w:pPr>
      <w:r w:rsidRPr="009D3933">
        <w:rPr>
          <w:rFonts w:ascii="Arial" w:hAnsi="Arial" w:cs="Arial"/>
        </w:rPr>
        <w:t>At the discretion of the Head of Service, such other activities as may from time to time may be agreed consistent with the nature of the job described above.</w:t>
      </w:r>
    </w:p>
    <w:p w14:paraId="28705A50" w14:textId="77777777" w:rsidR="00383EBF" w:rsidRPr="009D3933" w:rsidRDefault="00383EBF" w:rsidP="00383EBF">
      <w:pPr>
        <w:spacing w:before="40"/>
        <w:ind w:left="465"/>
        <w:rPr>
          <w:rFonts w:ascii="Arial" w:hAnsi="Arial" w:cs="Arial"/>
        </w:rPr>
      </w:pPr>
    </w:p>
    <w:tbl>
      <w:tblPr>
        <w:tblStyle w:val="TableGrid"/>
        <w:tblW w:w="0" w:type="auto"/>
        <w:shd w:val="clear" w:color="auto" w:fill="9CC2E5" w:themeFill="accent5" w:themeFillTint="99"/>
        <w:tblLook w:val="04A0" w:firstRow="1" w:lastRow="0" w:firstColumn="1" w:lastColumn="0" w:noHBand="0" w:noVBand="1"/>
      </w:tblPr>
      <w:tblGrid>
        <w:gridCol w:w="9010"/>
      </w:tblGrid>
      <w:tr w:rsidR="00383EBF" w:rsidRPr="009D3933" w14:paraId="7A79C4E8" w14:textId="77777777" w:rsidTr="004B0ED0">
        <w:tc>
          <w:tcPr>
            <w:tcW w:w="9010" w:type="dxa"/>
            <w:tcBorders>
              <w:top w:val="nil"/>
              <w:left w:val="nil"/>
              <w:bottom w:val="nil"/>
              <w:right w:val="nil"/>
            </w:tcBorders>
            <w:shd w:val="clear" w:color="auto" w:fill="9CC2E5" w:themeFill="accent5" w:themeFillTint="99"/>
          </w:tcPr>
          <w:p w14:paraId="7945812E" w14:textId="77777777" w:rsidR="00383EBF" w:rsidRPr="009D3933" w:rsidRDefault="00383EBF" w:rsidP="00383EBF">
            <w:pPr>
              <w:spacing w:before="40"/>
              <w:rPr>
                <w:rFonts w:ascii="Arial" w:hAnsi="Arial" w:cs="Arial"/>
                <w:b/>
                <w:bCs/>
              </w:rPr>
            </w:pPr>
            <w:r w:rsidRPr="009D3933">
              <w:rPr>
                <w:rFonts w:ascii="Arial" w:hAnsi="Arial" w:cs="Arial"/>
                <w:b/>
                <w:bCs/>
              </w:rPr>
              <w:t>ACCOUNTABILITIES TO CHILDREN AND YOUNG PEOPLE</w:t>
            </w:r>
          </w:p>
        </w:tc>
      </w:tr>
    </w:tbl>
    <w:p w14:paraId="2C83FA95" w14:textId="77777777" w:rsidR="00383EBF" w:rsidRPr="009D3933" w:rsidRDefault="00383EBF" w:rsidP="00383EBF">
      <w:pPr>
        <w:spacing w:before="40"/>
        <w:rPr>
          <w:rFonts w:ascii="Arial" w:hAnsi="Arial" w:cs="Arial"/>
        </w:rPr>
      </w:pPr>
    </w:p>
    <w:p w14:paraId="5E30FB2C" w14:textId="77777777" w:rsidR="00383EBF" w:rsidRPr="009D3933" w:rsidRDefault="00383EBF" w:rsidP="00383EBF">
      <w:pPr>
        <w:spacing w:before="40"/>
        <w:rPr>
          <w:rFonts w:ascii="Arial" w:hAnsi="Arial" w:cs="Arial"/>
        </w:rPr>
      </w:pPr>
      <w:r w:rsidRPr="009D3933">
        <w:rPr>
          <w:rFonts w:ascii="Arial" w:hAnsi="Arial" w:cs="Arial"/>
        </w:rPr>
        <w:t xml:space="preserve">The children and young people of Medway have said the following qualities are </w:t>
      </w:r>
      <w:proofErr w:type="gramStart"/>
      <w:r w:rsidRPr="009D3933">
        <w:rPr>
          <w:rFonts w:ascii="Arial" w:hAnsi="Arial" w:cs="Arial"/>
        </w:rPr>
        <w:t>really important</w:t>
      </w:r>
      <w:proofErr w:type="gramEnd"/>
      <w:r w:rsidRPr="009D3933">
        <w:rPr>
          <w:rFonts w:ascii="Arial" w:hAnsi="Arial" w:cs="Arial"/>
        </w:rPr>
        <w:t xml:space="preserve"> to them:</w:t>
      </w:r>
    </w:p>
    <w:p w14:paraId="1820A70C" w14:textId="77777777" w:rsidR="00383EBF" w:rsidRPr="009D3933" w:rsidRDefault="00383EBF" w:rsidP="00383EBF">
      <w:pPr>
        <w:spacing w:before="40"/>
        <w:ind w:left="460"/>
        <w:rPr>
          <w:rFonts w:ascii="Arial" w:hAnsi="Arial" w:cs="Arial"/>
        </w:rPr>
      </w:pPr>
    </w:p>
    <w:p w14:paraId="37B52597"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 xml:space="preserve">Be a good </w:t>
      </w:r>
      <w:proofErr w:type="gramStart"/>
      <w:r w:rsidRPr="009D3933">
        <w:rPr>
          <w:rFonts w:ascii="Arial" w:hAnsi="Arial" w:cs="Arial"/>
        </w:rPr>
        <w:t>listener</w:t>
      </w:r>
      <w:proofErr w:type="gramEnd"/>
    </w:p>
    <w:p w14:paraId="3B6FEE78"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 xml:space="preserve">Be </w:t>
      </w:r>
      <w:proofErr w:type="gramStart"/>
      <w:r w:rsidRPr="009D3933">
        <w:rPr>
          <w:rFonts w:ascii="Arial" w:hAnsi="Arial" w:cs="Arial"/>
        </w:rPr>
        <w:t>non-judgemental</w:t>
      </w:r>
      <w:proofErr w:type="gramEnd"/>
    </w:p>
    <w:p w14:paraId="501C388D"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 xml:space="preserve">Be consistent and </w:t>
      </w:r>
      <w:proofErr w:type="gramStart"/>
      <w:r w:rsidRPr="009D3933">
        <w:rPr>
          <w:rFonts w:ascii="Arial" w:hAnsi="Arial" w:cs="Arial"/>
        </w:rPr>
        <w:t>Stable</w:t>
      </w:r>
      <w:proofErr w:type="gramEnd"/>
    </w:p>
    <w:p w14:paraId="65B25396"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 xml:space="preserve">Be </w:t>
      </w:r>
      <w:proofErr w:type="gramStart"/>
      <w:r w:rsidRPr="009D3933">
        <w:rPr>
          <w:rFonts w:ascii="Arial" w:hAnsi="Arial" w:cs="Arial"/>
        </w:rPr>
        <w:t>contactable</w:t>
      </w:r>
      <w:proofErr w:type="gramEnd"/>
    </w:p>
    <w:p w14:paraId="053D7D95"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Understand me</w:t>
      </w:r>
    </w:p>
    <w:p w14:paraId="230779AC"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 xml:space="preserve">Be </w:t>
      </w:r>
      <w:proofErr w:type="gramStart"/>
      <w:r w:rsidRPr="009D3933">
        <w:rPr>
          <w:rFonts w:ascii="Arial" w:hAnsi="Arial" w:cs="Arial"/>
        </w:rPr>
        <w:t>honest</w:t>
      </w:r>
      <w:proofErr w:type="gramEnd"/>
    </w:p>
    <w:p w14:paraId="70D38C54"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Be Focused</w:t>
      </w:r>
    </w:p>
    <w:p w14:paraId="7EBB7257"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 xml:space="preserve">Be </w:t>
      </w:r>
      <w:proofErr w:type="gramStart"/>
      <w:r w:rsidRPr="009D3933">
        <w:rPr>
          <w:rFonts w:ascii="Arial" w:hAnsi="Arial" w:cs="Arial"/>
        </w:rPr>
        <w:t>realistic</w:t>
      </w:r>
      <w:proofErr w:type="gramEnd"/>
    </w:p>
    <w:p w14:paraId="781E6F4F"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 xml:space="preserve">Be a good </w:t>
      </w:r>
      <w:proofErr w:type="gramStart"/>
      <w:r w:rsidRPr="009D3933">
        <w:rPr>
          <w:rFonts w:ascii="Arial" w:hAnsi="Arial" w:cs="Arial"/>
        </w:rPr>
        <w:t>timekeeper</w:t>
      </w:r>
      <w:proofErr w:type="gramEnd"/>
    </w:p>
    <w:p w14:paraId="42A125B5" w14:textId="77777777" w:rsidR="00383EBF" w:rsidRPr="009D3933" w:rsidRDefault="00383EBF" w:rsidP="00A9165D">
      <w:pPr>
        <w:widowControl w:val="0"/>
        <w:numPr>
          <w:ilvl w:val="0"/>
          <w:numId w:val="1"/>
        </w:numPr>
        <w:autoSpaceDE w:val="0"/>
        <w:autoSpaceDN w:val="0"/>
        <w:adjustRightInd w:val="0"/>
        <w:spacing w:before="40" w:line="276" w:lineRule="auto"/>
        <w:ind w:left="1540"/>
        <w:contextualSpacing/>
        <w:rPr>
          <w:rFonts w:ascii="Arial" w:hAnsi="Arial" w:cs="Arial"/>
        </w:rPr>
      </w:pPr>
      <w:r w:rsidRPr="009D3933">
        <w:rPr>
          <w:rFonts w:ascii="Arial" w:hAnsi="Arial" w:cs="Arial"/>
        </w:rPr>
        <w:t xml:space="preserve">Be resourceful in your </w:t>
      </w:r>
      <w:proofErr w:type="gramStart"/>
      <w:r w:rsidRPr="009D3933">
        <w:rPr>
          <w:rFonts w:ascii="Arial" w:hAnsi="Arial" w:cs="Arial"/>
        </w:rPr>
        <w:t>approach</w:t>
      </w:r>
      <w:proofErr w:type="gramEnd"/>
    </w:p>
    <w:p w14:paraId="3B305BE8" w14:textId="77777777" w:rsidR="00383EBF" w:rsidRPr="009D3933" w:rsidRDefault="00383EBF" w:rsidP="00383EBF">
      <w:pPr>
        <w:spacing w:before="40"/>
        <w:ind w:left="460"/>
        <w:contextualSpacing/>
        <w:rPr>
          <w:rFonts w:ascii="Arial" w:hAnsi="Arial" w:cs="Arial"/>
        </w:rPr>
      </w:pPr>
    </w:p>
    <w:p w14:paraId="4942B43D" w14:textId="77777777" w:rsidR="00383EBF" w:rsidRPr="009D3933" w:rsidRDefault="00383EBF" w:rsidP="00383EBF">
      <w:pPr>
        <w:spacing w:before="40"/>
        <w:rPr>
          <w:rFonts w:ascii="Arial" w:hAnsi="Arial" w:cs="Arial"/>
        </w:rPr>
      </w:pPr>
      <w:r w:rsidRPr="009D3933">
        <w:rPr>
          <w:rFonts w:ascii="Arial" w:hAnsi="Arial" w:cs="Arial"/>
        </w:rPr>
        <w:t>Be ambitious for young people and promote others to share the same drive.</w:t>
      </w:r>
    </w:p>
    <w:p w14:paraId="1F0963A6" w14:textId="77777777" w:rsidR="00383EBF" w:rsidRPr="009D3933" w:rsidRDefault="00383EBF" w:rsidP="00383EBF">
      <w:pPr>
        <w:spacing w:before="40"/>
        <w:ind w:left="460"/>
        <w:rPr>
          <w:rFonts w:ascii="Arial" w:hAnsi="Arial" w:cs="Arial"/>
        </w:rPr>
      </w:pPr>
    </w:p>
    <w:p w14:paraId="4640A8D4" w14:textId="77777777" w:rsidR="00383EBF" w:rsidRPr="009D3933" w:rsidRDefault="00383EBF" w:rsidP="00383EBF">
      <w:pPr>
        <w:spacing w:before="40"/>
        <w:contextualSpacing/>
        <w:rPr>
          <w:rFonts w:ascii="Arial" w:hAnsi="Arial" w:cs="Arial"/>
        </w:rPr>
      </w:pPr>
      <w:r w:rsidRPr="009D3933">
        <w:rPr>
          <w:rFonts w:ascii="Arial" w:hAnsi="Arial" w:cs="Arial"/>
        </w:rPr>
        <w:t>Champion Children and Young People’s views and rights in everything you do.</w:t>
      </w:r>
    </w:p>
    <w:p w14:paraId="39999878" w14:textId="77777777" w:rsidR="00383EBF" w:rsidRPr="009D3933" w:rsidRDefault="00383EBF" w:rsidP="00383EBF">
      <w:pPr>
        <w:spacing w:before="40"/>
        <w:ind w:left="460"/>
        <w:rPr>
          <w:rFonts w:ascii="Arial" w:hAnsi="Arial" w:cs="Arial"/>
        </w:rPr>
      </w:pPr>
    </w:p>
    <w:p w14:paraId="547B0A0F" w14:textId="77777777" w:rsidR="00383EBF" w:rsidRPr="009D3933" w:rsidRDefault="00383EBF" w:rsidP="00383EBF">
      <w:pPr>
        <w:spacing w:before="40"/>
        <w:contextualSpacing/>
        <w:rPr>
          <w:rFonts w:ascii="Arial" w:hAnsi="Arial" w:cs="Arial"/>
        </w:rPr>
      </w:pPr>
      <w:r w:rsidRPr="009D3933">
        <w:rPr>
          <w:rFonts w:ascii="Arial" w:hAnsi="Arial" w:cs="Arial"/>
        </w:rPr>
        <w:t>Ensure Children and Young People’s voices are listened to and acted upon.</w:t>
      </w:r>
    </w:p>
    <w:p w14:paraId="0F3DD2D2" w14:textId="77777777" w:rsidR="00383EBF" w:rsidRPr="009D3933" w:rsidRDefault="00383EBF" w:rsidP="00383EBF">
      <w:pPr>
        <w:spacing w:before="40"/>
        <w:ind w:left="460"/>
        <w:rPr>
          <w:rFonts w:ascii="Arial" w:hAnsi="Arial" w:cs="Arial"/>
        </w:rPr>
      </w:pPr>
    </w:p>
    <w:p w14:paraId="51CD6EF2" w14:textId="77777777" w:rsidR="00383EBF" w:rsidRPr="009D3933" w:rsidRDefault="00383EBF" w:rsidP="00383EBF">
      <w:pPr>
        <w:spacing w:before="40"/>
        <w:contextualSpacing/>
        <w:rPr>
          <w:rFonts w:ascii="Arial" w:hAnsi="Arial" w:cs="Arial"/>
        </w:rPr>
      </w:pPr>
      <w:r w:rsidRPr="009D3933">
        <w:rPr>
          <w:rFonts w:ascii="Arial" w:hAnsi="Arial" w:cs="Arial"/>
        </w:rPr>
        <w:t>‘Do what you say and say what you do’.</w:t>
      </w:r>
    </w:p>
    <w:p w14:paraId="617DAB1F" w14:textId="77777777" w:rsidR="00BA2073" w:rsidRDefault="00BA2073" w:rsidP="00BA2073">
      <w:pPr>
        <w:rPr>
          <w:rFonts w:ascii="Arial" w:hAnsi="Arial" w:cs="Arial"/>
        </w:rPr>
      </w:pPr>
    </w:p>
    <w:p w14:paraId="167A7E61" w14:textId="77777777" w:rsidR="00A9165D" w:rsidRDefault="00A9165D" w:rsidP="00BA2073">
      <w:pPr>
        <w:rPr>
          <w:rFonts w:ascii="Arial" w:hAnsi="Arial" w:cs="Arial"/>
          <w:b/>
          <w:bCs/>
          <w:color w:val="5B9BD5" w:themeColor="accent5"/>
        </w:rPr>
      </w:pPr>
    </w:p>
    <w:p w14:paraId="155BE156" w14:textId="77777777" w:rsidR="00A9165D" w:rsidRDefault="00A9165D" w:rsidP="00BA2073">
      <w:pPr>
        <w:rPr>
          <w:rFonts w:ascii="Arial" w:hAnsi="Arial" w:cs="Arial"/>
          <w:b/>
          <w:bCs/>
          <w:color w:val="5B9BD5" w:themeColor="accent5"/>
        </w:rPr>
      </w:pPr>
    </w:p>
    <w:p w14:paraId="3C84E2A6" w14:textId="77777777" w:rsidR="00A9165D" w:rsidRDefault="00A9165D" w:rsidP="00BA2073">
      <w:pPr>
        <w:rPr>
          <w:rFonts w:ascii="Arial" w:hAnsi="Arial" w:cs="Arial"/>
          <w:b/>
          <w:bCs/>
          <w:color w:val="5B9BD5" w:themeColor="accent5"/>
        </w:rPr>
      </w:pPr>
    </w:p>
    <w:p w14:paraId="4ED1A9BB" w14:textId="77777777" w:rsidR="00A9165D" w:rsidRDefault="00A9165D" w:rsidP="00BA2073">
      <w:pPr>
        <w:rPr>
          <w:rFonts w:ascii="Arial" w:hAnsi="Arial" w:cs="Arial"/>
          <w:b/>
          <w:bCs/>
          <w:color w:val="5B9BD5" w:themeColor="accent5"/>
        </w:rPr>
      </w:pPr>
    </w:p>
    <w:p w14:paraId="4FE4760E" w14:textId="77777777" w:rsidR="00A9165D" w:rsidRDefault="00A9165D" w:rsidP="00BA2073">
      <w:pPr>
        <w:rPr>
          <w:rFonts w:ascii="Arial" w:hAnsi="Arial" w:cs="Arial"/>
          <w:b/>
          <w:bCs/>
          <w:color w:val="5B9BD5" w:themeColor="accent5"/>
        </w:rPr>
      </w:pPr>
    </w:p>
    <w:p w14:paraId="17A6FEA9" w14:textId="77777777" w:rsidR="00A9165D" w:rsidRDefault="00A9165D" w:rsidP="00BA2073">
      <w:pPr>
        <w:rPr>
          <w:rFonts w:ascii="Arial" w:hAnsi="Arial" w:cs="Arial"/>
          <w:b/>
          <w:bCs/>
          <w:color w:val="5B9BD5" w:themeColor="accent5"/>
        </w:rPr>
      </w:pPr>
    </w:p>
    <w:p w14:paraId="7AFBB361" w14:textId="77777777" w:rsidR="00A9165D" w:rsidRDefault="00A9165D" w:rsidP="00BA2073">
      <w:pPr>
        <w:rPr>
          <w:rFonts w:ascii="Arial" w:hAnsi="Arial" w:cs="Arial"/>
          <w:b/>
          <w:bCs/>
          <w:color w:val="5B9BD5" w:themeColor="accent5"/>
        </w:rPr>
      </w:pPr>
    </w:p>
    <w:p w14:paraId="4FE8AEFD" w14:textId="77777777" w:rsidR="00A9165D" w:rsidRDefault="00A9165D" w:rsidP="00BA2073">
      <w:pPr>
        <w:rPr>
          <w:rFonts w:ascii="Arial" w:hAnsi="Arial" w:cs="Arial"/>
          <w:b/>
          <w:bCs/>
          <w:color w:val="5B9BD5" w:themeColor="accent5"/>
        </w:rPr>
      </w:pPr>
    </w:p>
    <w:p w14:paraId="5EFABDAD" w14:textId="77777777" w:rsidR="00A9165D" w:rsidRDefault="00A9165D" w:rsidP="00BA2073">
      <w:pPr>
        <w:rPr>
          <w:rFonts w:ascii="Arial" w:hAnsi="Arial" w:cs="Arial"/>
          <w:b/>
          <w:bCs/>
          <w:color w:val="5B9BD5" w:themeColor="accent5"/>
        </w:rPr>
      </w:pPr>
    </w:p>
    <w:p w14:paraId="079D25FB" w14:textId="2C8E024B" w:rsidR="00383EBF" w:rsidRPr="00BA2073" w:rsidRDefault="00383EBF" w:rsidP="00BA2073">
      <w:pPr>
        <w:rPr>
          <w:rFonts w:ascii="Arial" w:eastAsia="Times New Roman" w:hAnsi="Arial" w:cs="Arial"/>
          <w:b/>
          <w:bCs/>
          <w:color w:val="7030A0"/>
          <w:lang w:eastAsia="en-GB"/>
        </w:rPr>
      </w:pPr>
      <w:r w:rsidRPr="00BA2073">
        <w:rPr>
          <w:rFonts w:ascii="Arial" w:hAnsi="Arial" w:cs="Arial"/>
          <w:b/>
          <w:bCs/>
          <w:color w:val="5B9BD5" w:themeColor="accent5"/>
        </w:rPr>
        <w:lastRenderedPageBreak/>
        <w:t>PERSON SPECIFICATION</w:t>
      </w:r>
    </w:p>
    <w:p w14:paraId="32C6C123" w14:textId="77777777" w:rsidR="00383EBF" w:rsidRPr="009D3933" w:rsidRDefault="00383EBF" w:rsidP="00383EBF">
      <w:pPr>
        <w:rPr>
          <w:rFonts w:ascii="Arial" w:hAnsi="Arial" w:cs="Arial"/>
          <w:lang w:eastAsia="en-GB"/>
        </w:rPr>
      </w:pPr>
    </w:p>
    <w:tbl>
      <w:tblPr>
        <w:tblW w:w="9493" w:type="dxa"/>
        <w:tblLook w:val="04A0" w:firstRow="1" w:lastRow="0" w:firstColumn="1" w:lastColumn="0" w:noHBand="0" w:noVBand="1"/>
      </w:tblPr>
      <w:tblGrid>
        <w:gridCol w:w="7508"/>
        <w:gridCol w:w="1985"/>
      </w:tblGrid>
      <w:tr w:rsidR="00383EBF" w:rsidRPr="009D3933" w14:paraId="0E8FDA7C" w14:textId="77777777" w:rsidTr="004B0ED0">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0DEC22FA" w14:textId="77777777" w:rsidR="00383EBF" w:rsidRPr="009D3933" w:rsidRDefault="00383EBF" w:rsidP="009C4FCE">
            <w:pPr>
              <w:jc w:val="both"/>
              <w:rPr>
                <w:rFonts w:ascii="Arial" w:eastAsia="Times New Roman" w:hAnsi="Arial" w:cs="Arial"/>
                <w:lang w:eastAsia="en-GB"/>
              </w:rPr>
            </w:pPr>
            <w:r w:rsidRPr="009D3933">
              <w:rPr>
                <w:rFonts w:ascii="Arial" w:eastAsia="Times New Roman" w:hAnsi="Arial" w:cs="Arial"/>
                <w:b/>
                <w:bCs/>
                <w:color w:val="000000"/>
                <w:lang w:eastAsia="en-GB"/>
              </w:rPr>
              <w:t>QUALIFICATIONS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37067A55" w14:textId="77777777" w:rsidR="00383EBF" w:rsidRPr="009D3933" w:rsidRDefault="00383EBF" w:rsidP="009C4FCE">
            <w:pPr>
              <w:jc w:val="both"/>
              <w:rPr>
                <w:rFonts w:ascii="Arial" w:eastAsia="Times New Roman" w:hAnsi="Arial" w:cs="Arial"/>
                <w:b/>
                <w:lang w:eastAsia="en-GB"/>
              </w:rPr>
            </w:pPr>
            <w:r w:rsidRPr="009D3933">
              <w:rPr>
                <w:rFonts w:ascii="Arial" w:eastAsia="Times New Roman" w:hAnsi="Arial" w:cs="Arial"/>
                <w:b/>
                <w:lang w:eastAsia="en-GB"/>
              </w:rPr>
              <w:t>Assessment Method</w:t>
            </w:r>
          </w:p>
        </w:tc>
      </w:tr>
      <w:tr w:rsidR="00E23C62" w:rsidRPr="009D3933" w14:paraId="09D100AC"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FBD8516" w14:textId="3088A668" w:rsidR="00E23C62" w:rsidRPr="009D3933" w:rsidRDefault="00E23C62" w:rsidP="00E23C62">
            <w:pPr>
              <w:tabs>
                <w:tab w:val="left" w:pos="960"/>
              </w:tabs>
              <w:ind w:left="340" w:hanging="340"/>
              <w:rPr>
                <w:rFonts w:ascii="Arial" w:hAnsi="Arial" w:cs="Arial"/>
              </w:rPr>
            </w:pPr>
            <w:r w:rsidRPr="009D3933">
              <w:rPr>
                <w:rFonts w:ascii="Arial" w:hAnsi="Arial" w:cs="Arial"/>
              </w:rPr>
              <w:t xml:space="preserve">Educated to GCSE level or equivalent in English and Maths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4A7861D" w14:textId="0564C08C" w:rsidR="00E23C62" w:rsidRPr="009D3933" w:rsidRDefault="00E23C62" w:rsidP="00E23C62">
            <w:pPr>
              <w:rPr>
                <w:rFonts w:ascii="Arial" w:eastAsia="Times New Roman" w:hAnsi="Arial" w:cs="Arial"/>
                <w:lang w:eastAsia="en-GB"/>
              </w:rPr>
            </w:pPr>
            <w:r w:rsidRPr="009D3933">
              <w:rPr>
                <w:rFonts w:ascii="Arial" w:eastAsia="Times New Roman" w:hAnsi="Arial" w:cs="Arial"/>
                <w:lang w:eastAsia="en-GB"/>
              </w:rPr>
              <w:t>Application</w:t>
            </w:r>
          </w:p>
        </w:tc>
      </w:tr>
      <w:tr w:rsidR="00E23C62" w:rsidRPr="009D3933" w14:paraId="3327A4DE"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2137CCF" w14:textId="053B6965" w:rsidR="00E23C62" w:rsidRPr="009D3933" w:rsidRDefault="00E23C62" w:rsidP="00E23C62">
            <w:pPr>
              <w:rPr>
                <w:rFonts w:ascii="Arial" w:eastAsia="Times New Roman" w:hAnsi="Arial" w:cs="Arial"/>
                <w:lang w:eastAsia="en-GB"/>
              </w:rPr>
            </w:pPr>
            <w:r w:rsidRPr="009D3933">
              <w:rPr>
                <w:rFonts w:ascii="Arial" w:hAnsi="Arial" w:cs="Arial"/>
              </w:rPr>
              <w:t>NVQ3 in Business Administration or equivalent experience</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0A7DF20" w14:textId="5346F373" w:rsidR="00E23C62" w:rsidRPr="009D3933" w:rsidRDefault="00E23C62" w:rsidP="00E23C62">
            <w:pPr>
              <w:rPr>
                <w:rFonts w:ascii="Arial" w:eastAsia="Times New Roman" w:hAnsi="Arial" w:cs="Arial"/>
                <w:lang w:eastAsia="en-GB"/>
              </w:rPr>
            </w:pPr>
            <w:r w:rsidRPr="009D3933">
              <w:rPr>
                <w:rFonts w:ascii="Arial" w:eastAsia="Times New Roman" w:hAnsi="Arial" w:cs="Arial"/>
                <w:lang w:eastAsia="en-GB"/>
              </w:rPr>
              <w:t>Application</w:t>
            </w:r>
          </w:p>
        </w:tc>
      </w:tr>
      <w:tr w:rsidR="00E23C62" w:rsidRPr="009D3933" w14:paraId="21567432" w14:textId="77777777" w:rsidTr="004B0ED0">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hideMark/>
          </w:tcPr>
          <w:p w14:paraId="12ECB51D" w14:textId="127E2135" w:rsidR="00E23C62" w:rsidRPr="009D3933" w:rsidRDefault="00E23C62" w:rsidP="00E23C62">
            <w:pPr>
              <w:rPr>
                <w:rFonts w:ascii="Arial" w:eastAsia="Times New Roman" w:hAnsi="Arial" w:cs="Arial"/>
                <w:b/>
                <w:bCs/>
                <w:lang w:eastAsia="en-GB"/>
              </w:rPr>
            </w:pPr>
            <w:r w:rsidRPr="009D3933">
              <w:rPr>
                <w:rFonts w:ascii="Arial" w:eastAsia="Times New Roman" w:hAnsi="Arial" w:cs="Arial"/>
                <w:b/>
                <w:bCs/>
                <w:lang w:eastAsia="en-GB"/>
              </w:rPr>
              <w:t>KNOWLEDGE AND EXPERIENCE</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1DECD28F" w14:textId="77777777" w:rsidR="00E23C62" w:rsidRPr="009D3933" w:rsidRDefault="00E23C62" w:rsidP="00E23C62">
            <w:pPr>
              <w:rPr>
                <w:rFonts w:ascii="Arial" w:eastAsia="Times New Roman" w:hAnsi="Arial" w:cs="Arial"/>
                <w:b/>
                <w:bCs/>
                <w:lang w:eastAsia="en-GB"/>
              </w:rPr>
            </w:pPr>
          </w:p>
        </w:tc>
      </w:tr>
      <w:tr w:rsidR="00E23C62" w:rsidRPr="009D3933" w14:paraId="29822474"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CB45724" w14:textId="5A53C60C" w:rsidR="00E23C62" w:rsidRPr="009D3933" w:rsidRDefault="00E23C62" w:rsidP="00E23C62">
            <w:pPr>
              <w:autoSpaceDN w:val="0"/>
              <w:rPr>
                <w:rFonts w:ascii="Arial" w:hAnsi="Arial" w:cs="Arial"/>
              </w:rPr>
            </w:pPr>
            <w:r w:rsidRPr="009D3933">
              <w:rPr>
                <w:rFonts w:ascii="Arial" w:hAnsi="Arial" w:cs="Arial"/>
              </w:rPr>
              <w:t>Demonstrable experience of complex minute taking.</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D7FC3A9" w14:textId="5AE19AA4" w:rsidR="00E23C62" w:rsidRPr="009D3933" w:rsidRDefault="00E23C62" w:rsidP="00E23C62">
            <w:pPr>
              <w:rPr>
                <w:rFonts w:ascii="Arial" w:eastAsia="Times New Roman" w:hAnsi="Arial" w:cs="Arial"/>
                <w:color w:val="000000"/>
                <w:lang w:eastAsia="en-GB"/>
              </w:rPr>
            </w:pPr>
            <w:r w:rsidRPr="009D3933">
              <w:rPr>
                <w:rFonts w:ascii="Arial" w:eastAsia="Times New Roman" w:hAnsi="Arial" w:cs="Arial"/>
                <w:lang w:eastAsia="en-GB"/>
              </w:rPr>
              <w:t>Application/ Interview</w:t>
            </w:r>
          </w:p>
        </w:tc>
      </w:tr>
      <w:tr w:rsidR="00E23C62" w:rsidRPr="009D3933" w14:paraId="7EEF51DA"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0BD4BF0" w14:textId="1BF66F14" w:rsidR="00E23C62" w:rsidRPr="009D3933" w:rsidRDefault="00E23C62" w:rsidP="00E23C62">
            <w:pPr>
              <w:autoSpaceDN w:val="0"/>
              <w:rPr>
                <w:rFonts w:ascii="Arial" w:hAnsi="Arial" w:cs="Arial"/>
              </w:rPr>
            </w:pPr>
            <w:r w:rsidRPr="009D3933">
              <w:rPr>
                <w:rFonts w:ascii="Arial" w:hAnsi="Arial" w:cs="Arial"/>
              </w:rPr>
              <w:t>Demonstrable experience of providing a comprehensive administrative support service, across a range of services and/or individuals.</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916E8D6" w14:textId="58102283" w:rsidR="00E23C62" w:rsidRPr="009D3933" w:rsidRDefault="00E23C62" w:rsidP="00E23C62">
            <w:pPr>
              <w:rPr>
                <w:rFonts w:ascii="Arial" w:eastAsia="Times New Roman" w:hAnsi="Arial" w:cs="Arial"/>
                <w:color w:val="000000"/>
                <w:lang w:eastAsia="en-GB"/>
              </w:rPr>
            </w:pPr>
            <w:r w:rsidRPr="009D3933">
              <w:rPr>
                <w:rFonts w:ascii="Arial" w:eastAsia="Times New Roman" w:hAnsi="Arial" w:cs="Arial"/>
                <w:lang w:eastAsia="en-GB"/>
              </w:rPr>
              <w:t>Application/ Interview</w:t>
            </w:r>
          </w:p>
        </w:tc>
      </w:tr>
      <w:tr w:rsidR="00E23C62" w:rsidRPr="009D3933" w14:paraId="2A08345A" w14:textId="77777777" w:rsidTr="00E23C62">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3E24042B" w14:textId="37072B12" w:rsidR="00E23C62" w:rsidRPr="009D3933" w:rsidRDefault="00E23C62" w:rsidP="00E23C62">
            <w:pPr>
              <w:rPr>
                <w:rFonts w:ascii="Arial" w:eastAsia="Times New Roman" w:hAnsi="Arial" w:cs="Arial"/>
                <w:b/>
                <w:color w:val="000000"/>
                <w:lang w:eastAsia="en-GB"/>
              </w:rPr>
            </w:pPr>
            <w:r w:rsidRPr="009D3933">
              <w:rPr>
                <w:rFonts w:ascii="Arial" w:hAnsi="Arial" w:cs="Arial"/>
              </w:rPr>
              <w:t xml:space="preserve">Demonstrable experience of MS Office applications, case management system and their practical application.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06C0B5B9" w14:textId="290C1640" w:rsidR="00E23C62" w:rsidRPr="009D3933" w:rsidRDefault="00E23C62" w:rsidP="00E23C62">
            <w:pPr>
              <w:rPr>
                <w:rFonts w:ascii="Arial" w:eastAsia="Times New Roman" w:hAnsi="Arial" w:cs="Arial"/>
                <w:b/>
                <w:color w:val="000000"/>
                <w:lang w:eastAsia="en-GB"/>
              </w:rPr>
            </w:pPr>
            <w:r w:rsidRPr="009D3933">
              <w:rPr>
                <w:rFonts w:ascii="Arial" w:eastAsia="Times New Roman" w:hAnsi="Arial" w:cs="Arial"/>
                <w:lang w:eastAsia="en-GB"/>
              </w:rPr>
              <w:t>Application/ Interview</w:t>
            </w:r>
          </w:p>
        </w:tc>
      </w:tr>
      <w:tr w:rsidR="00E23C62" w:rsidRPr="009D3933" w14:paraId="0CCBBA11" w14:textId="77777777" w:rsidTr="00E23C62">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17CD38BD" w14:textId="683740A4" w:rsidR="00E23C62" w:rsidRPr="009D3933" w:rsidRDefault="00E23C62" w:rsidP="00E23C62">
            <w:pPr>
              <w:autoSpaceDE w:val="0"/>
              <w:autoSpaceDN w:val="0"/>
              <w:rPr>
                <w:rFonts w:ascii="Arial" w:hAnsi="Arial" w:cs="Arial"/>
              </w:rPr>
            </w:pPr>
            <w:r w:rsidRPr="009D3933">
              <w:rPr>
                <w:rFonts w:ascii="Arial" w:hAnsi="Arial" w:cs="Arial"/>
                <w:b/>
              </w:rPr>
              <w:t>SKILLS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37066E8C" w14:textId="2AB7D1E9" w:rsidR="00E23C62" w:rsidRPr="009D3933" w:rsidRDefault="00E23C62" w:rsidP="00E23C62">
            <w:pPr>
              <w:rPr>
                <w:rFonts w:ascii="Arial" w:eastAsia="Times New Roman" w:hAnsi="Arial" w:cs="Arial"/>
                <w:color w:val="000000"/>
                <w:lang w:eastAsia="en-GB"/>
              </w:rPr>
            </w:pPr>
            <w:r w:rsidRPr="009D3933">
              <w:rPr>
                <w:rFonts w:ascii="Arial" w:eastAsia="Times New Roman" w:hAnsi="Arial" w:cs="Arial"/>
                <w:b/>
                <w:lang w:eastAsia="en-GB"/>
              </w:rPr>
              <w:t>Assessment Method</w:t>
            </w:r>
          </w:p>
        </w:tc>
      </w:tr>
      <w:tr w:rsidR="00E23C62" w:rsidRPr="009D3933" w14:paraId="65DF7C28"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7EADE368" w14:textId="26629159" w:rsidR="00E23C62" w:rsidRPr="009D3933" w:rsidRDefault="00E23C62" w:rsidP="00E23C62">
            <w:pPr>
              <w:autoSpaceDE w:val="0"/>
              <w:autoSpaceDN w:val="0"/>
              <w:rPr>
                <w:rFonts w:ascii="Arial" w:hAnsi="Arial" w:cs="Arial"/>
              </w:rPr>
            </w:pPr>
            <w:r w:rsidRPr="009D3933">
              <w:rPr>
                <w:rFonts w:ascii="Arial" w:hAnsi="Arial" w:cs="Arial"/>
              </w:rPr>
              <w:t xml:space="preserve">Excellent ICT skills with the ability to demonstrate the application of these within a work context. </w:t>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FFA06B0" w14:textId="2E6EC858" w:rsidR="00E23C62" w:rsidRPr="009D3933" w:rsidRDefault="00E23C62" w:rsidP="00E23C62">
            <w:pPr>
              <w:rPr>
                <w:rFonts w:ascii="Arial" w:eastAsia="Times New Roman" w:hAnsi="Arial" w:cs="Arial"/>
                <w:color w:val="000000"/>
                <w:lang w:eastAsia="en-GB"/>
              </w:rPr>
            </w:pPr>
            <w:r w:rsidRPr="009D3933">
              <w:rPr>
                <w:rFonts w:ascii="Arial" w:hAnsi="Arial" w:cs="Arial"/>
              </w:rPr>
              <w:t>Application/ Interview</w:t>
            </w:r>
          </w:p>
        </w:tc>
      </w:tr>
      <w:tr w:rsidR="00E23C62" w:rsidRPr="009D3933" w14:paraId="28FE5B88"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9AAEBDD" w14:textId="6B08969B" w:rsidR="00E23C62" w:rsidRPr="009D3933" w:rsidRDefault="00E23C62" w:rsidP="00E23C62">
            <w:pPr>
              <w:autoSpaceDE w:val="0"/>
              <w:autoSpaceDN w:val="0"/>
              <w:rPr>
                <w:rFonts w:ascii="Arial" w:hAnsi="Arial" w:cs="Arial"/>
              </w:rPr>
            </w:pPr>
            <w:r w:rsidRPr="009D3933">
              <w:rPr>
                <w:rFonts w:ascii="Arial" w:hAnsi="Arial" w:cs="Arial"/>
              </w:rPr>
              <w:fldChar w:fldCharType="begin"/>
            </w:r>
            <w:r w:rsidRPr="009D3933">
              <w:rPr>
                <w:rFonts w:ascii="Arial" w:hAnsi="Arial" w:cs="Arial"/>
              </w:rPr>
              <w:instrText>MERGEFIELD "MS2"</w:instrText>
            </w:r>
            <w:r w:rsidRPr="009D3933">
              <w:rPr>
                <w:rFonts w:ascii="Arial" w:hAnsi="Arial" w:cs="Arial"/>
              </w:rPr>
              <w:fldChar w:fldCharType="separate"/>
            </w:r>
            <w:r w:rsidRPr="009D3933">
              <w:rPr>
                <w:rFonts w:ascii="Arial" w:hAnsi="Arial" w:cs="Arial"/>
              </w:rPr>
              <w:t>Demonstrable ability to use own judgement and creativity to assess situations, solve straightforward problems and adapts to new ways of working</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3D275540" w14:textId="4386B2D1" w:rsidR="00E23C62" w:rsidRPr="009D3933" w:rsidRDefault="00E23C62" w:rsidP="00E23C62">
            <w:pPr>
              <w:rPr>
                <w:rFonts w:ascii="Arial" w:eastAsia="Times New Roman" w:hAnsi="Arial" w:cs="Arial"/>
                <w:color w:val="000000"/>
                <w:lang w:eastAsia="en-GB"/>
              </w:rPr>
            </w:pPr>
            <w:r w:rsidRPr="009D3933">
              <w:rPr>
                <w:rFonts w:ascii="Arial" w:hAnsi="Arial" w:cs="Arial"/>
              </w:rPr>
              <w:t>Application/ Interview</w:t>
            </w:r>
          </w:p>
        </w:tc>
      </w:tr>
      <w:tr w:rsidR="00E23C62" w:rsidRPr="009D3933" w14:paraId="2FCB4799"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10A3DBC" w14:textId="2186D52B" w:rsidR="00E23C62" w:rsidRPr="009D3933" w:rsidRDefault="00E23C62" w:rsidP="00E23C62">
            <w:pPr>
              <w:widowControl w:val="0"/>
              <w:tabs>
                <w:tab w:val="left" w:pos="960"/>
              </w:tabs>
              <w:autoSpaceDE w:val="0"/>
              <w:autoSpaceDN w:val="0"/>
              <w:adjustRightInd w:val="0"/>
              <w:rPr>
                <w:rFonts w:ascii="Arial" w:hAnsi="Arial" w:cs="Arial"/>
              </w:rPr>
            </w:pPr>
            <w:r w:rsidRPr="009D3933">
              <w:rPr>
                <w:rFonts w:ascii="Arial" w:hAnsi="Arial" w:cs="Arial"/>
              </w:rPr>
              <w:fldChar w:fldCharType="begin"/>
            </w:r>
            <w:r w:rsidRPr="009D3933">
              <w:rPr>
                <w:rFonts w:ascii="Arial" w:hAnsi="Arial" w:cs="Arial"/>
              </w:rPr>
              <w:instrText>MERGEFIELD "CS3"</w:instrText>
            </w:r>
            <w:r w:rsidRPr="009D3933">
              <w:rPr>
                <w:rFonts w:ascii="Arial" w:hAnsi="Arial" w:cs="Arial"/>
              </w:rPr>
              <w:fldChar w:fldCharType="separate"/>
            </w:r>
            <w:r w:rsidRPr="009D3933">
              <w:rPr>
                <w:rFonts w:ascii="Arial" w:hAnsi="Arial" w:cs="Arial"/>
              </w:rPr>
              <w:t>Demonstrable ability to use written and oral communication skills to present varied information in an understandable way to a range of audiences</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40EF1A28" w14:textId="4CAC92E9" w:rsidR="00E23C62" w:rsidRPr="009D3933" w:rsidRDefault="00E23C62" w:rsidP="00E23C62">
            <w:pPr>
              <w:rPr>
                <w:rFonts w:ascii="Arial" w:eastAsia="Times New Roman" w:hAnsi="Arial" w:cs="Arial"/>
                <w:color w:val="000000"/>
                <w:lang w:eastAsia="en-GB"/>
              </w:rPr>
            </w:pPr>
            <w:r w:rsidRPr="009D3933">
              <w:rPr>
                <w:rFonts w:ascii="Arial" w:hAnsi="Arial" w:cs="Arial"/>
              </w:rPr>
              <w:t>Application/ Interview</w:t>
            </w:r>
          </w:p>
        </w:tc>
      </w:tr>
      <w:tr w:rsidR="00E23C62" w:rsidRPr="009D3933" w14:paraId="5D854FF4" w14:textId="77777777" w:rsidTr="00E23C62">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248694F8" w14:textId="138CC8A4" w:rsidR="00E23C62" w:rsidRPr="009D3933" w:rsidRDefault="00E23C62" w:rsidP="00E23C62">
            <w:pPr>
              <w:widowControl w:val="0"/>
              <w:tabs>
                <w:tab w:val="left" w:pos="960"/>
              </w:tabs>
              <w:autoSpaceDE w:val="0"/>
              <w:autoSpaceDN w:val="0"/>
              <w:adjustRightInd w:val="0"/>
              <w:rPr>
                <w:rFonts w:ascii="Arial" w:hAnsi="Arial" w:cs="Arial"/>
                <w:b/>
              </w:rPr>
            </w:pPr>
            <w:r w:rsidRPr="009D3933">
              <w:rPr>
                <w:rFonts w:ascii="Arial" w:hAnsi="Arial" w:cs="Arial"/>
              </w:rPr>
              <w:fldChar w:fldCharType="begin"/>
            </w:r>
            <w:r w:rsidRPr="009D3933">
              <w:rPr>
                <w:rFonts w:ascii="Arial" w:hAnsi="Arial" w:cs="Arial"/>
              </w:rPr>
              <w:instrText>MERGEFIELD "II3"</w:instrText>
            </w:r>
            <w:r w:rsidRPr="009D3933">
              <w:rPr>
                <w:rFonts w:ascii="Arial" w:hAnsi="Arial" w:cs="Arial"/>
              </w:rPr>
              <w:fldChar w:fldCharType="separate"/>
            </w:r>
            <w:r w:rsidRPr="009D3933">
              <w:rPr>
                <w:rFonts w:ascii="Arial" w:hAnsi="Arial" w:cs="Arial"/>
              </w:rPr>
              <w:t>Demonstrable ability to work within defined procedures and to work independently, using initiative to deal with straightforward situations, referring to supervisor/line manager for unusual or difficult problems</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5A0DC682" w14:textId="1AFA06CF" w:rsidR="00E23C62" w:rsidRPr="009D3933" w:rsidRDefault="00E23C62" w:rsidP="00E23C62">
            <w:pPr>
              <w:rPr>
                <w:rFonts w:ascii="Arial" w:eastAsia="Times New Roman" w:hAnsi="Arial" w:cs="Arial"/>
                <w:b/>
                <w:color w:val="000000"/>
                <w:lang w:eastAsia="en-GB"/>
              </w:rPr>
            </w:pPr>
            <w:r w:rsidRPr="009D3933">
              <w:rPr>
                <w:rFonts w:ascii="Arial" w:hAnsi="Arial" w:cs="Arial"/>
              </w:rPr>
              <w:t>Application/ Interview</w:t>
            </w:r>
          </w:p>
        </w:tc>
      </w:tr>
      <w:tr w:rsidR="00E23C62" w:rsidRPr="009D3933" w14:paraId="1075B5D0"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E591E9A" w14:textId="501ED153" w:rsidR="00E23C62" w:rsidRPr="009D3933" w:rsidRDefault="00E23C62" w:rsidP="00E23C62">
            <w:pPr>
              <w:autoSpaceDE w:val="0"/>
              <w:autoSpaceDN w:val="0"/>
              <w:rPr>
                <w:rFonts w:ascii="Arial" w:hAnsi="Arial" w:cs="Arial"/>
              </w:rPr>
            </w:pPr>
            <w:r w:rsidRPr="009D3933">
              <w:rPr>
                <w:rFonts w:ascii="Arial" w:hAnsi="Arial" w:cs="Arial"/>
              </w:rPr>
              <w:fldChar w:fldCharType="begin"/>
            </w:r>
            <w:r w:rsidRPr="009D3933">
              <w:rPr>
                <w:rFonts w:ascii="Arial" w:hAnsi="Arial" w:cs="Arial"/>
              </w:rPr>
              <w:instrText>MERGEFIELD "RP2"</w:instrText>
            </w:r>
            <w:r w:rsidRPr="009D3933">
              <w:rPr>
                <w:rFonts w:ascii="Arial" w:hAnsi="Arial" w:cs="Arial"/>
              </w:rPr>
              <w:fldChar w:fldCharType="separate"/>
            </w:r>
            <w:r w:rsidRPr="009D3933">
              <w:rPr>
                <w:rFonts w:ascii="Arial" w:hAnsi="Arial" w:cs="Arial"/>
              </w:rPr>
              <w:t>Demonstrable ability to carry out tasks and/or advise on internal procedures, which impact on the health and wellbeing of people</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1BF7E76B" w14:textId="3831B435" w:rsidR="00E23C62" w:rsidRPr="009D3933" w:rsidRDefault="00E23C62" w:rsidP="00E23C62">
            <w:pPr>
              <w:rPr>
                <w:rFonts w:ascii="Arial" w:eastAsia="Times New Roman" w:hAnsi="Arial" w:cs="Arial"/>
                <w:lang w:eastAsia="en-GB"/>
              </w:rPr>
            </w:pPr>
            <w:r w:rsidRPr="009D3933">
              <w:rPr>
                <w:rFonts w:ascii="Arial" w:hAnsi="Arial" w:cs="Arial"/>
              </w:rPr>
              <w:t>Application/ Interview</w:t>
            </w:r>
          </w:p>
        </w:tc>
      </w:tr>
      <w:tr w:rsidR="00E23C62" w:rsidRPr="009D3933" w14:paraId="2A1A7F79"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0ECC9A0C" w14:textId="65DB2726" w:rsidR="00E23C62" w:rsidRPr="009D3933" w:rsidRDefault="00E23C62" w:rsidP="00E23C62">
            <w:pPr>
              <w:autoSpaceDE w:val="0"/>
              <w:autoSpaceDN w:val="0"/>
              <w:rPr>
                <w:rFonts w:ascii="Arial" w:hAnsi="Arial" w:cs="Arial"/>
              </w:rPr>
            </w:pPr>
            <w:r w:rsidRPr="009D3933">
              <w:rPr>
                <w:rFonts w:ascii="Arial" w:hAnsi="Arial" w:cs="Arial"/>
              </w:rPr>
              <w:fldChar w:fldCharType="begin"/>
            </w:r>
            <w:r w:rsidRPr="009D3933">
              <w:rPr>
                <w:rFonts w:ascii="Arial" w:hAnsi="Arial" w:cs="Arial"/>
              </w:rPr>
              <w:instrText>MERGEFIELD "RS1"</w:instrText>
            </w:r>
            <w:r w:rsidRPr="009D3933">
              <w:rPr>
                <w:rFonts w:ascii="Arial" w:hAnsi="Arial" w:cs="Arial"/>
              </w:rPr>
              <w:fldChar w:fldCharType="separate"/>
            </w:r>
            <w:r w:rsidRPr="009D3933">
              <w:rPr>
                <w:rFonts w:ascii="Arial" w:hAnsi="Arial" w:cs="Arial"/>
              </w:rPr>
              <w:t>Demonstrable ability to explain straightforward tasks to others, where required</w:t>
            </w:r>
            <w:r w:rsidRPr="009D3933">
              <w:rPr>
                <w:rFonts w:ascii="Arial" w:hAnsi="Arial" w:cs="Arial"/>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A3E7BA6" w14:textId="2379CB1A" w:rsidR="00E23C62" w:rsidRPr="009D3933" w:rsidRDefault="00E23C62" w:rsidP="00E23C62">
            <w:pPr>
              <w:rPr>
                <w:rFonts w:ascii="Arial" w:eastAsia="Times New Roman" w:hAnsi="Arial" w:cs="Arial"/>
                <w:lang w:eastAsia="en-GB"/>
              </w:rPr>
            </w:pPr>
            <w:r w:rsidRPr="009D3933">
              <w:rPr>
                <w:rFonts w:ascii="Arial" w:hAnsi="Arial" w:cs="Arial"/>
              </w:rPr>
              <w:t>Application/ Interview</w:t>
            </w:r>
          </w:p>
        </w:tc>
      </w:tr>
      <w:tr w:rsidR="00E23C62" w:rsidRPr="009D3933" w14:paraId="072A8DC0" w14:textId="77777777" w:rsidTr="008A07F9">
        <w:tc>
          <w:tcPr>
            <w:tcW w:w="7508"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55991B93" w14:textId="4E294960" w:rsidR="00E23C62" w:rsidRPr="009D3933" w:rsidRDefault="00E23C62" w:rsidP="00E23C62">
            <w:pPr>
              <w:widowControl w:val="0"/>
              <w:tabs>
                <w:tab w:val="left" w:pos="780"/>
              </w:tabs>
              <w:autoSpaceDE w:val="0"/>
              <w:autoSpaceDN w:val="0"/>
              <w:adjustRightInd w:val="0"/>
              <w:spacing w:before="80"/>
              <w:rPr>
                <w:rFonts w:ascii="Arial" w:eastAsia="Times New Roman" w:hAnsi="Arial" w:cs="Arial"/>
                <w:lang w:eastAsia="en-GB"/>
              </w:rPr>
            </w:pPr>
            <w:r w:rsidRPr="009D3933">
              <w:rPr>
                <w:rFonts w:ascii="Arial" w:eastAsia="Times New Roman" w:hAnsi="Arial" w:cs="Arial"/>
                <w:lang w:eastAsia="en-GB"/>
              </w:rPr>
              <w:fldChar w:fldCharType="begin"/>
            </w:r>
            <w:r w:rsidRPr="009D3933">
              <w:rPr>
                <w:rFonts w:ascii="Arial" w:eastAsia="Times New Roman" w:hAnsi="Arial" w:cs="Arial"/>
                <w:lang w:eastAsia="en-GB"/>
              </w:rPr>
              <w:instrText xml:space="preserve"> MERGEFIELD "RF1" </w:instrText>
            </w:r>
            <w:r w:rsidRPr="009D3933">
              <w:rPr>
                <w:rFonts w:ascii="Arial" w:eastAsia="Times New Roman" w:hAnsi="Arial" w:cs="Arial"/>
                <w:lang w:eastAsia="en-GB"/>
              </w:rPr>
              <w:fldChar w:fldCharType="separate"/>
            </w:r>
            <w:r w:rsidRPr="009D3933">
              <w:rPr>
                <w:rFonts w:ascii="Arial" w:eastAsia="Times New Roman" w:hAnsi="Arial" w:cs="Arial"/>
                <w:lang w:eastAsia="en-GB"/>
              </w:rPr>
              <w:t>Demonstrable ability to handle and process cash/documentation relating to small financial amounts (ie up to £250 per day)</w:t>
            </w:r>
            <w:r w:rsidRPr="009D3933">
              <w:rPr>
                <w:rFonts w:ascii="Arial" w:eastAsia="Times New Roman" w:hAnsi="Arial" w:cs="Arial"/>
                <w:lang w:eastAsia="en-GB"/>
              </w:rPr>
              <w:fldChar w:fldCharType="end"/>
            </w:r>
          </w:p>
        </w:tc>
        <w:tc>
          <w:tcPr>
            <w:tcW w:w="1985" w:type="dxa"/>
            <w:tcBorders>
              <w:top w:val="single" w:sz="4" w:space="0" w:color="000000"/>
              <w:left w:val="single" w:sz="4" w:space="0" w:color="000000"/>
              <w:bottom w:val="single" w:sz="4" w:space="0" w:color="000000"/>
              <w:right w:val="single" w:sz="4" w:space="0" w:color="000000"/>
            </w:tcBorders>
            <w:tcMar>
              <w:top w:w="108" w:type="dxa"/>
              <w:left w:w="115" w:type="dxa"/>
              <w:bottom w:w="108" w:type="dxa"/>
              <w:right w:w="115" w:type="dxa"/>
            </w:tcMar>
          </w:tcPr>
          <w:p w14:paraId="6DC3AF57" w14:textId="689F3C2D" w:rsidR="00E23C62" w:rsidRPr="009D3933" w:rsidRDefault="00E23C62" w:rsidP="00E23C62">
            <w:pPr>
              <w:rPr>
                <w:rFonts w:ascii="Arial" w:eastAsia="Times New Roman" w:hAnsi="Arial" w:cs="Arial"/>
                <w:color w:val="000000"/>
                <w:lang w:eastAsia="en-GB"/>
              </w:rPr>
            </w:pPr>
            <w:r w:rsidRPr="009D3933">
              <w:rPr>
                <w:rFonts w:ascii="Arial" w:hAnsi="Arial" w:cs="Arial"/>
              </w:rPr>
              <w:t>Application/ Interview</w:t>
            </w:r>
          </w:p>
        </w:tc>
      </w:tr>
    </w:tbl>
    <w:p w14:paraId="10BB904C" w14:textId="77777777" w:rsidR="00A9165D" w:rsidRPr="009D3933" w:rsidRDefault="00A9165D" w:rsidP="00383EBF">
      <w:pPr>
        <w:rPr>
          <w:rFonts w:ascii="Arial" w:eastAsia="Times New Roman" w:hAnsi="Arial" w:cs="Arial"/>
          <w:b/>
          <w:bCs/>
          <w:color w:val="7030A0"/>
          <w:lang w:eastAsia="en-GB"/>
        </w:rPr>
      </w:pPr>
    </w:p>
    <w:tbl>
      <w:tblPr>
        <w:tblW w:w="9493" w:type="dxa"/>
        <w:tblLayout w:type="fixed"/>
        <w:tblLook w:val="04A0" w:firstRow="1" w:lastRow="0" w:firstColumn="1" w:lastColumn="0" w:noHBand="0" w:noVBand="1"/>
      </w:tblPr>
      <w:tblGrid>
        <w:gridCol w:w="7508"/>
        <w:gridCol w:w="1985"/>
      </w:tblGrid>
      <w:tr w:rsidR="00E23C62" w:rsidRPr="009D3933" w14:paraId="0C630337" w14:textId="77777777" w:rsidTr="00A9165D">
        <w:tc>
          <w:tcPr>
            <w:tcW w:w="7508"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Mar>
              <w:top w:w="108" w:type="dxa"/>
              <w:left w:w="115" w:type="dxa"/>
              <w:bottom w:w="108" w:type="dxa"/>
              <w:right w:w="115" w:type="dxa"/>
            </w:tcMar>
          </w:tcPr>
          <w:p w14:paraId="0CEEFB69" w14:textId="77777777" w:rsidR="00E23C62" w:rsidRPr="009D3933" w:rsidRDefault="00E23C62" w:rsidP="00263B04">
            <w:pPr>
              <w:tabs>
                <w:tab w:val="left" w:pos="960"/>
              </w:tabs>
              <w:rPr>
                <w:rFonts w:ascii="Arial" w:hAnsi="Arial" w:cs="Arial"/>
                <w:b/>
              </w:rPr>
            </w:pPr>
            <w:r w:rsidRPr="009D3933">
              <w:rPr>
                <w:rFonts w:ascii="Arial" w:hAnsi="Arial" w:cs="Arial"/>
                <w:b/>
              </w:rPr>
              <w:lastRenderedPageBreak/>
              <w:t>PERSONAL QUALITIES</w:t>
            </w:r>
          </w:p>
        </w:tc>
        <w:tc>
          <w:tcPr>
            <w:tcW w:w="1985" w:type="dxa"/>
            <w:tcBorders>
              <w:top w:val="single" w:sz="4" w:space="0" w:color="000000"/>
              <w:left w:val="single" w:sz="4" w:space="0" w:color="000000"/>
              <w:bottom w:val="single" w:sz="4" w:space="0" w:color="000000"/>
              <w:right w:val="single" w:sz="4" w:space="0" w:color="000000"/>
            </w:tcBorders>
            <w:shd w:val="clear" w:color="auto" w:fill="9CC2E5" w:themeFill="accent5" w:themeFillTint="99"/>
          </w:tcPr>
          <w:p w14:paraId="472FB5EC" w14:textId="77777777" w:rsidR="00E23C62" w:rsidRPr="009D3933" w:rsidRDefault="00E23C62" w:rsidP="00263B04">
            <w:pPr>
              <w:jc w:val="both"/>
              <w:rPr>
                <w:rFonts w:ascii="Arial" w:eastAsia="Times New Roman" w:hAnsi="Arial" w:cs="Arial"/>
                <w:b/>
                <w:lang w:eastAsia="en-GB"/>
              </w:rPr>
            </w:pPr>
            <w:r w:rsidRPr="009D3933">
              <w:rPr>
                <w:rFonts w:ascii="Arial" w:eastAsia="Times New Roman" w:hAnsi="Arial" w:cs="Arial"/>
                <w:b/>
                <w:lang w:eastAsia="en-GB"/>
              </w:rPr>
              <w:tab/>
            </w:r>
          </w:p>
        </w:tc>
      </w:tr>
      <w:tr w:rsidR="00E23C62" w:rsidRPr="009D3933" w14:paraId="7FCC6B43" w14:textId="77777777" w:rsidTr="00A9165D">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D7F1EB6" w14:textId="77777777" w:rsidR="00E23C62" w:rsidRPr="009D3933" w:rsidRDefault="00E23C62" w:rsidP="00263B04">
            <w:pPr>
              <w:tabs>
                <w:tab w:val="left" w:pos="960"/>
              </w:tabs>
              <w:rPr>
                <w:rFonts w:ascii="Arial" w:hAnsi="Arial" w:cs="Arial"/>
                <w:b/>
              </w:rPr>
            </w:pPr>
            <w:r w:rsidRPr="009D3933">
              <w:rPr>
                <w:rFonts w:ascii="Arial" w:hAnsi="Arial" w:cs="Arial"/>
              </w:rPr>
              <w:t>Demonstrable ability to carry out tasks and/or advise on internal procedures, which impact on the health and well-being of people.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20C9FBC5" w14:textId="77777777" w:rsidR="00E23C62" w:rsidRPr="009D3933" w:rsidRDefault="00E23C62" w:rsidP="00263B04">
            <w:pPr>
              <w:rPr>
                <w:rFonts w:ascii="Arial" w:eastAsia="Times New Roman" w:hAnsi="Arial" w:cs="Arial"/>
                <w:lang w:eastAsia="en-GB"/>
              </w:rPr>
            </w:pPr>
            <w:r w:rsidRPr="009D3933">
              <w:rPr>
                <w:rFonts w:ascii="Arial" w:eastAsia="Times New Roman" w:hAnsi="Arial" w:cs="Arial"/>
                <w:lang w:eastAsia="en-GB"/>
              </w:rPr>
              <w:t>Interview</w:t>
            </w:r>
          </w:p>
        </w:tc>
      </w:tr>
      <w:tr w:rsidR="00E23C62" w:rsidRPr="009D3933" w14:paraId="59593467" w14:textId="77777777" w:rsidTr="00A9165D">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603BDA1B" w14:textId="77777777" w:rsidR="00E23C62" w:rsidRPr="009D3933" w:rsidRDefault="00E23C62" w:rsidP="00263B04">
            <w:pPr>
              <w:tabs>
                <w:tab w:val="left" w:pos="960"/>
              </w:tabs>
              <w:spacing w:before="80"/>
              <w:rPr>
                <w:rFonts w:ascii="Arial" w:hAnsi="Arial" w:cs="Arial"/>
              </w:rPr>
            </w:pPr>
            <w:r w:rsidRPr="009D3933">
              <w:rPr>
                <w:rFonts w:ascii="Arial" w:hAnsi="Arial" w:cs="Arial"/>
              </w:rPr>
              <w:t xml:space="preserve">Accountable for small expenditures from an agreed budget or income, with supervision and/or provides general information, advice and guidance on internal procedures relating to finance.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32B25E2" w14:textId="77777777" w:rsidR="00E23C62" w:rsidRPr="009D3933" w:rsidRDefault="00E23C62" w:rsidP="00263B04">
            <w:pPr>
              <w:rPr>
                <w:rFonts w:ascii="Arial" w:eastAsia="Times New Roman" w:hAnsi="Arial" w:cs="Arial"/>
                <w:lang w:eastAsia="en-GB"/>
              </w:rPr>
            </w:pPr>
            <w:r w:rsidRPr="009D3933">
              <w:rPr>
                <w:rFonts w:ascii="Arial" w:eastAsia="Times New Roman" w:hAnsi="Arial" w:cs="Arial"/>
                <w:lang w:eastAsia="en-GB"/>
              </w:rPr>
              <w:t>Application/ Interview</w:t>
            </w:r>
          </w:p>
        </w:tc>
      </w:tr>
      <w:tr w:rsidR="00E23C62" w:rsidRPr="009D3933" w14:paraId="40263F55" w14:textId="77777777" w:rsidTr="00A9165D">
        <w:tc>
          <w:tcPr>
            <w:tcW w:w="7508" w:type="dxa"/>
            <w:tcBorders>
              <w:top w:val="single" w:sz="4" w:space="0" w:color="000000"/>
              <w:left w:val="single" w:sz="4" w:space="0" w:color="000000"/>
              <w:bottom w:val="single" w:sz="4" w:space="0" w:color="000000"/>
              <w:right w:val="single" w:sz="4" w:space="0" w:color="000000"/>
            </w:tcBorders>
            <w:shd w:val="clear" w:color="auto" w:fill="auto"/>
            <w:tcMar>
              <w:top w:w="108" w:type="dxa"/>
              <w:left w:w="115" w:type="dxa"/>
              <w:bottom w:w="108" w:type="dxa"/>
              <w:right w:w="115" w:type="dxa"/>
            </w:tcMar>
          </w:tcPr>
          <w:p w14:paraId="4E3C436F" w14:textId="77777777" w:rsidR="00E23C62" w:rsidRPr="009D3933" w:rsidRDefault="00E23C62" w:rsidP="00263B04">
            <w:pPr>
              <w:tabs>
                <w:tab w:val="left" w:pos="960"/>
              </w:tabs>
              <w:spacing w:before="80"/>
              <w:rPr>
                <w:rFonts w:ascii="Arial" w:hAnsi="Arial" w:cs="Arial"/>
              </w:rPr>
            </w:pPr>
            <w:r w:rsidRPr="009D3933">
              <w:rPr>
                <w:rFonts w:ascii="Arial" w:hAnsi="Arial" w:cs="Arial"/>
              </w:rPr>
              <w:t>Commitment to equality and diversity, accepting differences and treating everyone fairly.</w:t>
            </w: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78F3E85D" w14:textId="77777777" w:rsidR="00E23C62" w:rsidRPr="009D3933" w:rsidRDefault="00E23C62" w:rsidP="00263B04">
            <w:pPr>
              <w:rPr>
                <w:rFonts w:ascii="Arial" w:eastAsia="Times New Roman" w:hAnsi="Arial" w:cs="Arial"/>
                <w:lang w:eastAsia="en-GB"/>
              </w:rPr>
            </w:pPr>
            <w:r w:rsidRPr="009D3933">
              <w:rPr>
                <w:rFonts w:ascii="Arial" w:eastAsia="Times New Roman" w:hAnsi="Arial" w:cs="Arial"/>
                <w:lang w:eastAsia="en-GB"/>
              </w:rPr>
              <w:t>Application/ Interview</w:t>
            </w:r>
          </w:p>
        </w:tc>
      </w:tr>
    </w:tbl>
    <w:p w14:paraId="03B2A787" w14:textId="156439C5" w:rsidR="00A9165D" w:rsidRDefault="00A9165D" w:rsidP="00383EBF">
      <w:pPr>
        <w:rPr>
          <w:rFonts w:ascii="Arial" w:eastAsia="Times New Roman" w:hAnsi="Arial" w:cs="Arial"/>
          <w:b/>
          <w:bCs/>
          <w:color w:val="7030A0"/>
          <w:lang w:eastAsia="en-GB"/>
        </w:rPr>
      </w:pPr>
    </w:p>
    <w:p w14:paraId="41090605" w14:textId="77777777" w:rsidR="00A9165D" w:rsidRPr="009D3933" w:rsidRDefault="00A9165D" w:rsidP="00383EBF">
      <w:pPr>
        <w:rPr>
          <w:rFonts w:ascii="Arial" w:eastAsia="Times New Roman" w:hAnsi="Arial" w:cs="Arial"/>
          <w:b/>
          <w:bCs/>
          <w:color w:val="7030A0"/>
          <w:lang w:eastAsia="en-GB"/>
        </w:rPr>
      </w:pPr>
    </w:p>
    <w:p w14:paraId="5A1E07D4" w14:textId="1704274C" w:rsidR="00A9165D" w:rsidRPr="00A9165D" w:rsidRDefault="00E23C62" w:rsidP="00A9165D">
      <w:pPr>
        <w:tabs>
          <w:tab w:val="left" w:pos="960"/>
        </w:tabs>
        <w:spacing w:before="80" w:line="276" w:lineRule="auto"/>
        <w:rPr>
          <w:rFonts w:ascii="Arial" w:hAnsi="Arial" w:cs="Arial"/>
          <w:sz w:val="20"/>
          <w:szCs w:val="20"/>
        </w:rPr>
      </w:pPr>
      <w:r w:rsidRPr="009D3933">
        <w:rPr>
          <w:rFonts w:ascii="Arial" w:hAnsi="Arial" w:cs="Arial"/>
          <w:b/>
          <w:color w:val="5B9BD5" w:themeColor="accent5"/>
        </w:rPr>
        <w:t>Competenc</w:t>
      </w:r>
      <w:r w:rsidR="00E66356">
        <w:rPr>
          <w:rFonts w:ascii="Arial" w:hAnsi="Arial" w:cs="Arial"/>
          <w:b/>
          <w:color w:val="5B9BD5" w:themeColor="accent5"/>
        </w:rPr>
        <w:t>i</w:t>
      </w:r>
      <w:r w:rsidRPr="009D3933">
        <w:rPr>
          <w:rFonts w:ascii="Arial" w:hAnsi="Arial" w:cs="Arial"/>
          <w:b/>
          <w:color w:val="5B9BD5" w:themeColor="accent5"/>
        </w:rPr>
        <w:t>es</w:t>
      </w:r>
      <w:r w:rsidRPr="009D3933">
        <w:rPr>
          <w:rFonts w:ascii="Arial" w:hAnsi="Arial" w:cs="Arial"/>
        </w:rPr>
        <w:t xml:space="preserve"> </w:t>
      </w:r>
      <w:r w:rsidRPr="009D3933">
        <w:rPr>
          <w:rFonts w:ascii="Arial" w:hAnsi="Arial" w:cs="Arial"/>
          <w:sz w:val="20"/>
          <w:szCs w:val="20"/>
        </w:rPr>
        <w:t xml:space="preserve">(You will be assessed against the </w:t>
      </w:r>
      <w:r w:rsidR="00E66356" w:rsidRPr="009D3933">
        <w:rPr>
          <w:rFonts w:ascii="Arial" w:hAnsi="Arial" w:cs="Arial"/>
          <w:sz w:val="20"/>
          <w:szCs w:val="20"/>
        </w:rPr>
        <w:t>competenc</w:t>
      </w:r>
      <w:r w:rsidR="00E66356">
        <w:rPr>
          <w:rFonts w:ascii="Arial" w:hAnsi="Arial" w:cs="Arial"/>
          <w:sz w:val="20"/>
          <w:szCs w:val="20"/>
        </w:rPr>
        <w:t>ie</w:t>
      </w:r>
      <w:r w:rsidR="00E66356" w:rsidRPr="009D3933">
        <w:rPr>
          <w:rFonts w:ascii="Arial" w:hAnsi="Arial" w:cs="Arial"/>
          <w:sz w:val="20"/>
          <w:szCs w:val="20"/>
        </w:rPr>
        <w:t>s</w:t>
      </w:r>
      <w:r w:rsidRPr="009D3933">
        <w:rPr>
          <w:rFonts w:ascii="Arial" w:hAnsi="Arial" w:cs="Arial"/>
          <w:sz w:val="20"/>
          <w:szCs w:val="20"/>
        </w:rPr>
        <w:t xml:space="preserve"> below as part of the interview)</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4"/>
        <w:gridCol w:w="830"/>
        <w:gridCol w:w="6784"/>
      </w:tblGrid>
      <w:tr w:rsidR="00E23C62" w:rsidRPr="009D3933" w14:paraId="099D07E2" w14:textId="77777777" w:rsidTr="00A9165D">
        <w:tc>
          <w:tcPr>
            <w:tcW w:w="1884" w:type="dxa"/>
            <w:shd w:val="clear" w:color="auto" w:fill="auto"/>
          </w:tcPr>
          <w:p w14:paraId="6FF343F1" w14:textId="77777777" w:rsidR="00E23C62" w:rsidRPr="009D3933" w:rsidRDefault="00E23C62" w:rsidP="00465371">
            <w:pPr>
              <w:tabs>
                <w:tab w:val="left" w:pos="960"/>
              </w:tabs>
              <w:spacing w:line="276" w:lineRule="auto"/>
              <w:rPr>
                <w:rFonts w:ascii="Arial" w:hAnsi="Arial" w:cs="Arial"/>
                <w:b/>
              </w:rPr>
            </w:pPr>
            <w:r w:rsidRPr="009D3933">
              <w:rPr>
                <w:rFonts w:ascii="Arial" w:hAnsi="Arial" w:cs="Arial"/>
                <w:b/>
              </w:rPr>
              <w:t>Factor</w:t>
            </w:r>
          </w:p>
        </w:tc>
        <w:tc>
          <w:tcPr>
            <w:tcW w:w="830" w:type="dxa"/>
            <w:shd w:val="clear" w:color="auto" w:fill="auto"/>
          </w:tcPr>
          <w:p w14:paraId="62826FCE" w14:textId="77777777" w:rsidR="00E23C62" w:rsidRPr="009D3933" w:rsidRDefault="00E23C62" w:rsidP="00465371">
            <w:pPr>
              <w:tabs>
                <w:tab w:val="left" w:pos="960"/>
              </w:tabs>
              <w:spacing w:line="276" w:lineRule="auto"/>
              <w:rPr>
                <w:rFonts w:ascii="Arial" w:hAnsi="Arial" w:cs="Arial"/>
                <w:b/>
              </w:rPr>
            </w:pPr>
            <w:r w:rsidRPr="009D3933">
              <w:rPr>
                <w:rFonts w:ascii="Arial" w:hAnsi="Arial" w:cs="Arial"/>
                <w:b/>
              </w:rPr>
              <w:t>Level</w:t>
            </w:r>
          </w:p>
        </w:tc>
        <w:tc>
          <w:tcPr>
            <w:tcW w:w="6784" w:type="dxa"/>
            <w:shd w:val="clear" w:color="auto" w:fill="auto"/>
          </w:tcPr>
          <w:p w14:paraId="41082A65" w14:textId="77777777" w:rsidR="00E23C62" w:rsidRPr="009D3933" w:rsidRDefault="00E23C62" w:rsidP="00465371">
            <w:pPr>
              <w:pStyle w:val="ListParagraph"/>
              <w:spacing w:line="276" w:lineRule="auto"/>
              <w:ind w:left="0"/>
              <w:rPr>
                <w:b/>
              </w:rPr>
            </w:pPr>
            <w:r w:rsidRPr="009D3933">
              <w:rPr>
                <w:b/>
              </w:rPr>
              <w:t>Competency</w:t>
            </w:r>
          </w:p>
          <w:p w14:paraId="714F487E" w14:textId="77777777" w:rsidR="00E23C62" w:rsidRPr="009D3933" w:rsidRDefault="00E23C62" w:rsidP="00465371">
            <w:pPr>
              <w:pStyle w:val="ListParagraph"/>
              <w:spacing w:line="276" w:lineRule="auto"/>
              <w:ind w:left="0"/>
              <w:rPr>
                <w:b/>
              </w:rPr>
            </w:pPr>
          </w:p>
        </w:tc>
      </w:tr>
      <w:tr w:rsidR="00E23C62" w:rsidRPr="009D3933" w14:paraId="1E81CBAC"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68441130"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Knowledge</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6543F19"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3</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390561B2" w14:textId="77777777" w:rsidR="00E23C62" w:rsidRPr="009D3933" w:rsidRDefault="00E23C62" w:rsidP="00465371">
            <w:pPr>
              <w:pStyle w:val="ListParagraph"/>
              <w:spacing w:line="276" w:lineRule="auto"/>
              <w:ind w:left="0"/>
            </w:pPr>
            <w:r w:rsidRPr="009D3933">
              <w:t xml:space="preserve">Carries out a range of tasks and understands the procedures associated with them. Uses equipment provided and has the written and numerical skills needed to compile straightforward reports, correspondence, calculations, carry out </w:t>
            </w:r>
            <w:proofErr w:type="gramStart"/>
            <w:r w:rsidRPr="009D3933">
              <w:t>rules based</w:t>
            </w:r>
            <w:proofErr w:type="gramEnd"/>
            <w:r w:rsidRPr="009D3933">
              <w:t xml:space="preserve"> assessments.</w:t>
            </w:r>
          </w:p>
        </w:tc>
      </w:tr>
      <w:tr w:rsidR="00E23C62" w:rsidRPr="009D3933" w14:paraId="590F450D"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746F4F70"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Mental Skills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6D47603D"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6643FB5E" w14:textId="77777777" w:rsidR="00E23C62" w:rsidRPr="009D3933" w:rsidRDefault="00E23C62" w:rsidP="00465371">
            <w:pPr>
              <w:pStyle w:val="ListParagraph"/>
              <w:spacing w:line="276" w:lineRule="auto"/>
              <w:ind w:left="0"/>
            </w:pPr>
            <w:r w:rsidRPr="009D3933">
              <w:t>Uses judgement and creativity to assess situations, solve straightforward problems and adapts to new ways of working</w:t>
            </w:r>
          </w:p>
        </w:tc>
      </w:tr>
      <w:tr w:rsidR="00E23C62" w:rsidRPr="009D3933" w14:paraId="286FC5B3"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39D8DFE3"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Communication Skills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5011CAF9"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3</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55A4A58C" w14:textId="77777777" w:rsidR="00E23C62" w:rsidRPr="009D3933" w:rsidRDefault="00E23C62" w:rsidP="00465371">
            <w:pPr>
              <w:pStyle w:val="ListParagraph"/>
              <w:spacing w:line="276" w:lineRule="auto"/>
              <w:ind w:left="0"/>
            </w:pPr>
            <w:r w:rsidRPr="009D3933">
              <w:t>Uses written and oral communication skills to present varied information in an understandable way to a range of audiences</w:t>
            </w:r>
          </w:p>
        </w:tc>
      </w:tr>
      <w:tr w:rsidR="00E23C62" w:rsidRPr="009D3933" w14:paraId="73FFBAD5"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630035B3"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 xml:space="preserve">Initiative and Independence </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A18ED6B" w14:textId="77777777" w:rsidR="00E23C62" w:rsidRPr="009D3933" w:rsidRDefault="00E23C62" w:rsidP="00465371">
            <w:pPr>
              <w:tabs>
                <w:tab w:val="left" w:pos="960"/>
              </w:tabs>
              <w:spacing w:line="276" w:lineRule="auto"/>
              <w:rPr>
                <w:rFonts w:ascii="Arial" w:hAnsi="Arial" w:cs="Arial"/>
              </w:rPr>
            </w:pPr>
            <w:r w:rsidRPr="009D3933">
              <w:rPr>
                <w:rFonts w:ascii="Arial" w:hAnsi="Arial" w:cs="Arial"/>
              </w:rPr>
              <w:t>3</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4958F019" w14:textId="77777777" w:rsidR="00E23C62" w:rsidRPr="009D3933" w:rsidRDefault="00E23C62" w:rsidP="00465371">
            <w:pPr>
              <w:pStyle w:val="ListParagraph"/>
              <w:spacing w:line="276" w:lineRule="auto"/>
              <w:ind w:left="0"/>
            </w:pPr>
            <w:r w:rsidRPr="009D3933">
              <w:t>Works within defined procedures and can work independently, using initiative to deal with straightforward situations, referring to supervisor/line manager for unusual or difficult problems.</w:t>
            </w:r>
          </w:p>
        </w:tc>
      </w:tr>
      <w:tr w:rsidR="00E23C62" w:rsidRPr="009D3933" w14:paraId="6FECF5C7" w14:textId="77777777" w:rsidTr="00A9165D">
        <w:tc>
          <w:tcPr>
            <w:tcW w:w="1884" w:type="dxa"/>
            <w:shd w:val="clear" w:color="auto" w:fill="auto"/>
          </w:tcPr>
          <w:p w14:paraId="34AF6FB8"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Responsibility for People</w:t>
            </w:r>
          </w:p>
        </w:tc>
        <w:tc>
          <w:tcPr>
            <w:tcW w:w="830" w:type="dxa"/>
            <w:shd w:val="clear" w:color="auto" w:fill="auto"/>
          </w:tcPr>
          <w:p w14:paraId="495DC6E0"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1</w:t>
            </w:r>
          </w:p>
        </w:tc>
        <w:tc>
          <w:tcPr>
            <w:tcW w:w="6784" w:type="dxa"/>
            <w:shd w:val="clear" w:color="auto" w:fill="auto"/>
          </w:tcPr>
          <w:p w14:paraId="2DA361D5" w14:textId="77777777" w:rsidR="00E23C62" w:rsidRPr="009D3933" w:rsidRDefault="00E23C62" w:rsidP="00465371">
            <w:pPr>
              <w:spacing w:line="276" w:lineRule="auto"/>
              <w:rPr>
                <w:rFonts w:ascii="Arial" w:hAnsi="Arial" w:cs="Arial"/>
              </w:rPr>
            </w:pPr>
            <w:r w:rsidRPr="009D3933">
              <w:rPr>
                <w:rFonts w:ascii="Arial" w:hAnsi="Arial" w:cs="Arial"/>
              </w:rPr>
              <w:t>Carries out tasks which has limited or no direct impact on the wellbeing of individuals or groups of people. The work may require common courtesy or consideration where encountering members of the public incidentally in the course of normal duties.</w:t>
            </w:r>
          </w:p>
        </w:tc>
      </w:tr>
      <w:tr w:rsidR="00E23C62" w:rsidRPr="009D3933" w14:paraId="336EDF1C" w14:textId="77777777" w:rsidTr="00A9165D">
        <w:tc>
          <w:tcPr>
            <w:tcW w:w="1884" w:type="dxa"/>
            <w:tcBorders>
              <w:bottom w:val="single" w:sz="4" w:space="0" w:color="auto"/>
            </w:tcBorders>
            <w:shd w:val="clear" w:color="auto" w:fill="auto"/>
          </w:tcPr>
          <w:p w14:paraId="709DC57B"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Responsibility for Supervision</w:t>
            </w:r>
          </w:p>
        </w:tc>
        <w:tc>
          <w:tcPr>
            <w:tcW w:w="830" w:type="dxa"/>
            <w:tcBorders>
              <w:bottom w:val="single" w:sz="4" w:space="0" w:color="auto"/>
            </w:tcBorders>
            <w:shd w:val="clear" w:color="auto" w:fill="auto"/>
          </w:tcPr>
          <w:p w14:paraId="6FADF8FD"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1</w:t>
            </w:r>
          </w:p>
        </w:tc>
        <w:tc>
          <w:tcPr>
            <w:tcW w:w="6784" w:type="dxa"/>
            <w:tcBorders>
              <w:bottom w:val="single" w:sz="4" w:space="0" w:color="auto"/>
            </w:tcBorders>
            <w:shd w:val="clear" w:color="auto" w:fill="auto"/>
          </w:tcPr>
          <w:p w14:paraId="0036051D" w14:textId="77777777" w:rsidR="00E23C62" w:rsidRPr="009D3933" w:rsidRDefault="00E23C62" w:rsidP="00465371">
            <w:pPr>
              <w:spacing w:line="276" w:lineRule="auto"/>
              <w:rPr>
                <w:rFonts w:ascii="Arial" w:eastAsia="Times New Roman" w:hAnsi="Arial" w:cs="Arial"/>
                <w:lang w:eastAsia="en-GB"/>
              </w:rPr>
            </w:pPr>
            <w:r w:rsidRPr="009D3933">
              <w:rPr>
                <w:rFonts w:ascii="Arial" w:eastAsia="Times New Roman" w:hAnsi="Arial" w:cs="Arial"/>
                <w:lang w:eastAsia="en-GB"/>
              </w:rPr>
              <w:t xml:space="preserve">Has no or limited direct responsibility for the supervision, </w:t>
            </w:r>
            <w:proofErr w:type="gramStart"/>
            <w:r w:rsidRPr="009D3933">
              <w:rPr>
                <w:rFonts w:ascii="Arial" w:eastAsia="Times New Roman" w:hAnsi="Arial" w:cs="Arial"/>
                <w:lang w:eastAsia="en-GB"/>
              </w:rPr>
              <w:t>direction</w:t>
            </w:r>
            <w:proofErr w:type="gramEnd"/>
            <w:r w:rsidRPr="009D3933">
              <w:rPr>
                <w:rFonts w:ascii="Arial" w:eastAsia="Times New Roman" w:hAnsi="Arial" w:cs="Arial"/>
                <w:lang w:eastAsia="en-GB"/>
              </w:rPr>
              <w:t xml:space="preserve"> or co-ordination of other employees. </w:t>
            </w:r>
            <w:proofErr w:type="gramStart"/>
            <w:r w:rsidRPr="009D3933">
              <w:rPr>
                <w:rFonts w:ascii="Arial" w:eastAsia="Times New Roman" w:hAnsi="Arial" w:cs="Arial"/>
                <w:lang w:eastAsia="en-GB"/>
              </w:rPr>
              <w:t>However</w:t>
            </w:r>
            <w:proofErr w:type="gramEnd"/>
            <w:r w:rsidRPr="009D3933">
              <w:rPr>
                <w:rFonts w:ascii="Arial" w:eastAsia="Times New Roman" w:hAnsi="Arial" w:cs="Arial"/>
                <w:lang w:eastAsia="en-GB"/>
              </w:rPr>
              <w:t xml:space="preserve"> will be able to demonstrate own duties, give advice or guidance to new employees or others.</w:t>
            </w:r>
          </w:p>
        </w:tc>
      </w:tr>
      <w:tr w:rsidR="00E23C62" w:rsidRPr="009D3933" w14:paraId="47255389"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3F720A24"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Responsibility for Finance</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14FBEE8F"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1FFB9182" w14:textId="77777777" w:rsidR="00E23C62" w:rsidRPr="009D3933" w:rsidRDefault="00E23C62" w:rsidP="00465371">
            <w:pPr>
              <w:spacing w:line="276" w:lineRule="auto"/>
              <w:rPr>
                <w:rFonts w:ascii="Arial" w:hAnsi="Arial" w:cs="Arial"/>
              </w:rPr>
            </w:pPr>
            <w:r w:rsidRPr="009D3933">
              <w:rPr>
                <w:rFonts w:ascii="Arial" w:hAnsi="Arial" w:cs="Arial"/>
              </w:rPr>
              <w:t xml:space="preserve">Has some direct responsibility for financial resources, this can regularly involve </w:t>
            </w:r>
            <w:proofErr w:type="gramStart"/>
            <w:r w:rsidRPr="009D3933">
              <w:rPr>
                <w:rFonts w:ascii="Arial" w:hAnsi="Arial" w:cs="Arial"/>
              </w:rPr>
              <w:t>either;</w:t>
            </w:r>
            <w:proofErr w:type="gramEnd"/>
          </w:p>
          <w:p w14:paraId="1109EC7D" w14:textId="77777777" w:rsidR="00E23C62" w:rsidRPr="009D3933" w:rsidRDefault="00E23C62" w:rsidP="00465371">
            <w:pPr>
              <w:pStyle w:val="ListParagraph"/>
              <w:numPr>
                <w:ilvl w:val="0"/>
                <w:numId w:val="2"/>
              </w:numPr>
              <w:spacing w:line="276" w:lineRule="auto"/>
            </w:pPr>
            <w:r w:rsidRPr="009D3933">
              <w:t>Handling of cash, or processing of cheques, invoices or equivalent, or</w:t>
            </w:r>
          </w:p>
          <w:p w14:paraId="44C23D18" w14:textId="77777777" w:rsidR="00E23C62" w:rsidRPr="009D3933" w:rsidRDefault="00E23C62" w:rsidP="00465371">
            <w:pPr>
              <w:pStyle w:val="ListParagraph"/>
              <w:numPr>
                <w:ilvl w:val="0"/>
                <w:numId w:val="2"/>
              </w:numPr>
              <w:spacing w:line="276" w:lineRule="auto"/>
            </w:pPr>
            <w:r w:rsidRPr="009D3933">
              <w:lastRenderedPageBreak/>
              <w:t>Accounting for considerable sums of money, where care and accuracy and important, or</w:t>
            </w:r>
          </w:p>
          <w:p w14:paraId="6AAE98B5" w14:textId="77777777" w:rsidR="00E23C62" w:rsidRPr="009D3933" w:rsidRDefault="00E23C62" w:rsidP="00465371">
            <w:pPr>
              <w:pStyle w:val="ListParagraph"/>
              <w:numPr>
                <w:ilvl w:val="0"/>
                <w:numId w:val="2"/>
              </w:numPr>
              <w:spacing w:line="276" w:lineRule="auto"/>
            </w:pPr>
            <w:r w:rsidRPr="009D3933">
              <w:t>Being accountable for small expenditures from an agreed budget or equivalent income.</w:t>
            </w:r>
          </w:p>
        </w:tc>
      </w:tr>
      <w:tr w:rsidR="00E23C62" w:rsidRPr="009D3933" w14:paraId="5207B71F"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7E028B4D"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lastRenderedPageBreak/>
              <w:t>Physical Skills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42A715B0"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3</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1EF7DF93" w14:textId="77777777" w:rsidR="00E23C62" w:rsidRPr="009D3933" w:rsidRDefault="00E23C62" w:rsidP="00465371">
            <w:pPr>
              <w:spacing w:line="276" w:lineRule="auto"/>
              <w:rPr>
                <w:rFonts w:ascii="Arial" w:hAnsi="Arial" w:cs="Arial"/>
                <w:bCs/>
              </w:rPr>
            </w:pPr>
            <w:r w:rsidRPr="009D3933">
              <w:rPr>
                <w:rFonts w:ascii="Arial" w:hAnsi="Arial" w:cs="Arial"/>
                <w:bCs/>
              </w:rPr>
              <w:t xml:space="preserve">Is dexterous and has co-ordination or sensory </w:t>
            </w:r>
            <w:proofErr w:type="gramStart"/>
            <w:r w:rsidRPr="009D3933">
              <w:rPr>
                <w:rFonts w:ascii="Arial" w:hAnsi="Arial" w:cs="Arial"/>
                <w:bCs/>
              </w:rPr>
              <w:t>skills, and</w:t>
            </w:r>
            <w:proofErr w:type="gramEnd"/>
            <w:r w:rsidRPr="009D3933">
              <w:rPr>
                <w:rFonts w:ascii="Arial" w:hAnsi="Arial" w:cs="Arial"/>
                <w:bCs/>
              </w:rPr>
              <w:t xml:space="preserve"> can engage these skills where there is some demand for precision. </w:t>
            </w:r>
          </w:p>
          <w:p w14:paraId="2648CDB1" w14:textId="77777777" w:rsidR="00E23C62" w:rsidRPr="009D3933" w:rsidRDefault="00E23C62" w:rsidP="00465371">
            <w:pPr>
              <w:spacing w:line="276" w:lineRule="auto"/>
              <w:rPr>
                <w:rFonts w:ascii="Arial" w:hAnsi="Arial" w:cs="Arial"/>
                <w:color w:val="FF0000"/>
              </w:rPr>
            </w:pPr>
          </w:p>
        </w:tc>
      </w:tr>
      <w:tr w:rsidR="00E23C62" w:rsidRPr="009D3933" w14:paraId="6733C3CE"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0D090678"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Physical Demands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2E49D3C8"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1</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614E5D3F" w14:textId="2C3E9299" w:rsidR="00E23C62" w:rsidRPr="009D3933" w:rsidRDefault="00E23C62" w:rsidP="00465371">
            <w:pPr>
              <w:spacing w:line="276" w:lineRule="auto"/>
              <w:rPr>
                <w:rFonts w:ascii="Arial" w:hAnsi="Arial" w:cs="Arial"/>
                <w:bCs/>
              </w:rPr>
            </w:pPr>
            <w:proofErr w:type="gramStart"/>
            <w:r w:rsidRPr="009D3933">
              <w:rPr>
                <w:rFonts w:ascii="Arial" w:hAnsi="Arial" w:cs="Arial"/>
                <w:bCs/>
              </w:rPr>
              <w:t>Is able to</w:t>
            </w:r>
            <w:proofErr w:type="gramEnd"/>
            <w:r w:rsidRPr="009D3933">
              <w:rPr>
                <w:rFonts w:ascii="Arial" w:hAnsi="Arial" w:cs="Arial"/>
                <w:bCs/>
              </w:rPr>
              <w:t xml:space="preserve"> carry out tasks and activities in a mostly sedentary position and allow for considerable flexibility of movement. There </w:t>
            </w:r>
            <w:r w:rsidR="009D3933" w:rsidRPr="009D3933">
              <w:rPr>
                <w:rFonts w:ascii="Arial" w:hAnsi="Arial" w:cs="Arial"/>
                <w:bCs/>
              </w:rPr>
              <w:t>may be</w:t>
            </w:r>
            <w:r w:rsidRPr="009D3933">
              <w:rPr>
                <w:rFonts w:ascii="Arial" w:hAnsi="Arial" w:cs="Arial"/>
                <w:bCs/>
              </w:rPr>
              <w:t xml:space="preserve"> limited requirements for standing, walking, </w:t>
            </w:r>
            <w:proofErr w:type="gramStart"/>
            <w:r w:rsidRPr="009D3933">
              <w:rPr>
                <w:rFonts w:ascii="Arial" w:hAnsi="Arial" w:cs="Arial"/>
                <w:bCs/>
              </w:rPr>
              <w:t>bending</w:t>
            </w:r>
            <w:proofErr w:type="gramEnd"/>
            <w:r w:rsidRPr="009D3933">
              <w:rPr>
                <w:rFonts w:ascii="Arial" w:hAnsi="Arial" w:cs="Arial"/>
                <w:bCs/>
              </w:rPr>
              <w:t xml:space="preserve"> or stretching, or an occasional need to lift or carry items.</w:t>
            </w:r>
          </w:p>
          <w:p w14:paraId="165C1F91" w14:textId="77777777" w:rsidR="00E23C62" w:rsidRPr="009D3933" w:rsidRDefault="00E23C62" w:rsidP="00465371">
            <w:pPr>
              <w:spacing w:line="276" w:lineRule="auto"/>
              <w:rPr>
                <w:rFonts w:ascii="Arial" w:hAnsi="Arial" w:cs="Arial"/>
                <w:color w:val="FF0000"/>
              </w:rPr>
            </w:pPr>
          </w:p>
        </w:tc>
      </w:tr>
      <w:tr w:rsidR="00E23C62" w:rsidRPr="009D3933" w14:paraId="6C7A5D4F"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47EBB6A3"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Mental Demands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8CA6E45"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48F52BDA" w14:textId="77777777" w:rsidR="00E23C62" w:rsidRPr="009D3933" w:rsidRDefault="00E23C62" w:rsidP="00465371">
            <w:pPr>
              <w:spacing w:line="276" w:lineRule="auto"/>
              <w:rPr>
                <w:rFonts w:ascii="Arial" w:hAnsi="Arial" w:cs="Arial"/>
                <w:bCs/>
              </w:rPr>
            </w:pPr>
            <w:r w:rsidRPr="009D3933">
              <w:rPr>
                <w:rFonts w:ascii="Arial" w:hAnsi="Arial" w:cs="Arial"/>
                <w:bCs/>
              </w:rPr>
              <w:t xml:space="preserve">Is able to apply general awareness and sensory attention with </w:t>
            </w:r>
            <w:proofErr w:type="gramStart"/>
            <w:r w:rsidRPr="009D3933">
              <w:rPr>
                <w:rFonts w:ascii="Arial" w:hAnsi="Arial" w:cs="Arial"/>
                <w:bCs/>
              </w:rPr>
              <w:t>either;</w:t>
            </w:r>
            <w:proofErr w:type="gramEnd"/>
          </w:p>
          <w:p w14:paraId="00A01B6C" w14:textId="77777777" w:rsidR="00E23C62" w:rsidRPr="009D3933" w:rsidRDefault="00E23C62" w:rsidP="00465371">
            <w:pPr>
              <w:pStyle w:val="ListParagraph"/>
              <w:numPr>
                <w:ilvl w:val="0"/>
                <w:numId w:val="3"/>
              </w:numPr>
              <w:spacing w:line="276" w:lineRule="auto"/>
              <w:rPr>
                <w:bCs/>
              </w:rPr>
            </w:pPr>
            <w:r w:rsidRPr="009D3933">
              <w:rPr>
                <w:bCs/>
              </w:rPr>
              <w:t>lengthy periods of concentrated sensory attention, or</w:t>
            </w:r>
          </w:p>
          <w:p w14:paraId="1948ADD1" w14:textId="77777777" w:rsidR="00E23C62" w:rsidRPr="009D3933" w:rsidRDefault="00E23C62" w:rsidP="00465371">
            <w:pPr>
              <w:pStyle w:val="ListParagraph"/>
              <w:numPr>
                <w:ilvl w:val="0"/>
                <w:numId w:val="3"/>
              </w:numPr>
              <w:spacing w:line="276" w:lineRule="auto"/>
              <w:rPr>
                <w:bCs/>
              </w:rPr>
            </w:pPr>
            <w:r w:rsidRPr="009D3933">
              <w:rPr>
                <w:bCs/>
              </w:rPr>
              <w:t>lengthy periods of enhanced mental attention, or</w:t>
            </w:r>
          </w:p>
          <w:p w14:paraId="1440EB85" w14:textId="77777777" w:rsidR="00E23C62" w:rsidRPr="009D3933" w:rsidRDefault="00E23C62" w:rsidP="00465371">
            <w:pPr>
              <w:pStyle w:val="ListParagraph"/>
              <w:numPr>
                <w:ilvl w:val="0"/>
                <w:numId w:val="3"/>
              </w:numPr>
              <w:spacing w:line="276" w:lineRule="auto"/>
              <w:rPr>
                <w:bCs/>
              </w:rPr>
            </w:pPr>
            <w:r w:rsidRPr="009D3933">
              <w:rPr>
                <w:bCs/>
              </w:rPr>
              <w:t>medium periods of concentrated mental attention, or</w:t>
            </w:r>
          </w:p>
          <w:p w14:paraId="1997FBF6" w14:textId="77777777" w:rsidR="00E23C62" w:rsidRPr="009D3933" w:rsidRDefault="00E23C62" w:rsidP="00465371">
            <w:pPr>
              <w:pStyle w:val="ListParagraph"/>
              <w:numPr>
                <w:ilvl w:val="0"/>
                <w:numId w:val="3"/>
              </w:numPr>
              <w:spacing w:line="276" w:lineRule="auto"/>
              <w:rPr>
                <w:bCs/>
              </w:rPr>
            </w:pPr>
            <w:r w:rsidRPr="009D3933">
              <w:rPr>
                <w:bCs/>
              </w:rPr>
              <w:t xml:space="preserve">when there are considerable levels of </w:t>
            </w:r>
            <w:proofErr w:type="gramStart"/>
            <w:r w:rsidRPr="009D3933">
              <w:rPr>
                <w:bCs/>
              </w:rPr>
              <w:t>work related</w:t>
            </w:r>
            <w:proofErr w:type="gramEnd"/>
            <w:r w:rsidRPr="009D3933">
              <w:rPr>
                <w:bCs/>
              </w:rPr>
              <w:t xml:space="preserve"> pressure, for example, from deadlines, interruptions or conflicting demands</w:t>
            </w:r>
          </w:p>
          <w:p w14:paraId="76A9D5C2" w14:textId="77777777" w:rsidR="00E23C62" w:rsidRPr="009D3933" w:rsidRDefault="00E23C62" w:rsidP="00465371">
            <w:pPr>
              <w:spacing w:line="276" w:lineRule="auto"/>
              <w:rPr>
                <w:rFonts w:ascii="Arial" w:hAnsi="Arial" w:cs="Arial"/>
                <w:color w:val="FF0000"/>
              </w:rPr>
            </w:pPr>
          </w:p>
        </w:tc>
      </w:tr>
      <w:tr w:rsidR="00E23C62" w:rsidRPr="009D3933" w14:paraId="0A45844E"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2D5AA29A"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Emotional Demands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091CAE03"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2C4C682E" w14:textId="77777777" w:rsidR="00E23C62" w:rsidRPr="009D3933" w:rsidRDefault="00E23C62" w:rsidP="00465371">
            <w:pPr>
              <w:spacing w:line="276" w:lineRule="auto"/>
              <w:rPr>
                <w:rFonts w:ascii="Arial" w:hAnsi="Arial" w:cs="Arial"/>
                <w:color w:val="FF0000"/>
              </w:rPr>
            </w:pPr>
            <w:r w:rsidRPr="009D3933">
              <w:rPr>
                <w:rFonts w:ascii="Arial" w:hAnsi="Arial" w:cs="Arial"/>
                <w:bCs/>
              </w:rPr>
              <w:t>Can handle contacts with, or work for, people who through their circumstances or behaviour occasionally place emotional demands on the jobholder.</w:t>
            </w:r>
          </w:p>
        </w:tc>
      </w:tr>
      <w:tr w:rsidR="00E23C62" w:rsidRPr="009D3933" w14:paraId="746F2671"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27F164C7"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Responsibility of Physical Resources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72B3E1DC"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79EC9E45" w14:textId="77777777" w:rsidR="00E23C62" w:rsidRPr="009D3933" w:rsidRDefault="00E23C62" w:rsidP="00465371">
            <w:pPr>
              <w:spacing w:line="276" w:lineRule="auto"/>
              <w:rPr>
                <w:rFonts w:ascii="Arial" w:hAnsi="Arial" w:cs="Arial"/>
                <w:bCs/>
              </w:rPr>
            </w:pPr>
            <w:r w:rsidRPr="009D3933">
              <w:rPr>
                <w:rFonts w:ascii="Arial" w:hAnsi="Arial" w:cs="Arial"/>
                <w:bCs/>
              </w:rPr>
              <w:t xml:space="preserve">Will have some direct responsibility for physical resources, this will involve </w:t>
            </w:r>
            <w:proofErr w:type="gramStart"/>
            <w:r w:rsidRPr="009D3933">
              <w:rPr>
                <w:rFonts w:ascii="Arial" w:hAnsi="Arial" w:cs="Arial"/>
                <w:bCs/>
              </w:rPr>
              <w:t>either;</w:t>
            </w:r>
            <w:proofErr w:type="gramEnd"/>
          </w:p>
          <w:p w14:paraId="0580A5E5" w14:textId="77777777" w:rsidR="00E23C62" w:rsidRPr="009D3933" w:rsidRDefault="00E23C62" w:rsidP="00465371">
            <w:pPr>
              <w:pStyle w:val="ListParagraph"/>
              <w:numPr>
                <w:ilvl w:val="0"/>
                <w:numId w:val="4"/>
              </w:numPr>
              <w:spacing w:line="276" w:lineRule="auto"/>
            </w:pPr>
            <w:r w:rsidRPr="009D3933">
              <w:rPr>
                <w:bCs/>
              </w:rPr>
              <w:t xml:space="preserve">adaptation, </w:t>
            </w:r>
            <w:proofErr w:type="gramStart"/>
            <w:r w:rsidRPr="009D3933">
              <w:rPr>
                <w:bCs/>
              </w:rPr>
              <w:t>development</w:t>
            </w:r>
            <w:proofErr w:type="gramEnd"/>
            <w:r w:rsidRPr="009D3933">
              <w:rPr>
                <w:bCs/>
              </w:rPr>
              <w:t xml:space="preserve"> or design of significant information systems, or</w:t>
            </w:r>
            <w:r w:rsidRPr="009D3933">
              <w:rPr>
                <w:b/>
                <w:bCs/>
              </w:rPr>
              <w:t xml:space="preserve"> </w:t>
            </w:r>
          </w:p>
          <w:p w14:paraId="3368FA2A" w14:textId="77777777" w:rsidR="00E23C62" w:rsidRPr="009D3933" w:rsidRDefault="00E23C62" w:rsidP="00465371">
            <w:pPr>
              <w:pStyle w:val="ListParagraph"/>
              <w:numPr>
                <w:ilvl w:val="0"/>
                <w:numId w:val="4"/>
              </w:numPr>
              <w:spacing w:line="276" w:lineRule="auto"/>
            </w:pPr>
            <w:r w:rsidRPr="009D3933">
              <w:t xml:space="preserve">adaptation, </w:t>
            </w:r>
            <w:proofErr w:type="gramStart"/>
            <w:r w:rsidRPr="009D3933">
              <w:t>development</w:t>
            </w:r>
            <w:proofErr w:type="gramEnd"/>
            <w:r w:rsidRPr="009D3933">
              <w:t xml:space="preserve"> or design of a wide range of equipment, land, buildings, other construction works or equivalent, or</w:t>
            </w:r>
          </w:p>
          <w:p w14:paraId="5D51EB08" w14:textId="77777777" w:rsidR="00E23C62" w:rsidRPr="009D3933" w:rsidRDefault="00E23C62" w:rsidP="00465371">
            <w:pPr>
              <w:pStyle w:val="ListParagraph"/>
              <w:numPr>
                <w:ilvl w:val="0"/>
                <w:numId w:val="4"/>
              </w:numPr>
              <w:spacing w:line="276" w:lineRule="auto"/>
            </w:pPr>
            <w:r w:rsidRPr="009D3933">
              <w:t>security of a range of high value physical resources, or</w:t>
            </w:r>
          </w:p>
          <w:p w14:paraId="2AB28094" w14:textId="77777777" w:rsidR="00E23C62" w:rsidRPr="009D3933" w:rsidRDefault="00E23C62" w:rsidP="00465371">
            <w:pPr>
              <w:pStyle w:val="ListParagraph"/>
              <w:numPr>
                <w:ilvl w:val="0"/>
                <w:numId w:val="4"/>
              </w:numPr>
              <w:spacing w:line="276" w:lineRule="auto"/>
            </w:pPr>
            <w:r w:rsidRPr="009D3933">
              <w:t>ordering of a wide range of equipment and supplies, or</w:t>
            </w:r>
          </w:p>
          <w:p w14:paraId="1CFB6C1C" w14:textId="77777777" w:rsidR="00E23C62" w:rsidRPr="009D3933" w:rsidRDefault="00E23C62" w:rsidP="00465371">
            <w:pPr>
              <w:pStyle w:val="ListParagraph"/>
              <w:numPr>
                <w:ilvl w:val="0"/>
                <w:numId w:val="4"/>
              </w:numPr>
              <w:spacing w:line="276" w:lineRule="auto"/>
            </w:pPr>
            <w:r w:rsidRPr="009D3933">
              <w:t xml:space="preserve">making a significant contribution to the adaptation, </w:t>
            </w:r>
            <w:proofErr w:type="gramStart"/>
            <w:r w:rsidRPr="009D3933">
              <w:t>design</w:t>
            </w:r>
            <w:proofErr w:type="gramEnd"/>
            <w:r w:rsidRPr="009D3933">
              <w:t xml:space="preserve"> or development of either large-scale information systems for use by others, or of a range of equipment, land, buildings, other construction works or equivalent.</w:t>
            </w:r>
          </w:p>
        </w:tc>
      </w:tr>
      <w:tr w:rsidR="00E23C62" w:rsidRPr="009D3933" w14:paraId="69F15E1A" w14:textId="77777777" w:rsidTr="00A9165D">
        <w:tc>
          <w:tcPr>
            <w:tcW w:w="1884" w:type="dxa"/>
            <w:tcBorders>
              <w:top w:val="single" w:sz="4" w:space="0" w:color="auto"/>
              <w:left w:val="single" w:sz="4" w:space="0" w:color="auto"/>
              <w:bottom w:val="single" w:sz="4" w:space="0" w:color="auto"/>
              <w:right w:val="single" w:sz="4" w:space="0" w:color="auto"/>
            </w:tcBorders>
            <w:shd w:val="clear" w:color="auto" w:fill="auto"/>
          </w:tcPr>
          <w:p w14:paraId="6722A6B3"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lastRenderedPageBreak/>
              <w:t>Working Conditions</w:t>
            </w:r>
          </w:p>
        </w:tc>
        <w:tc>
          <w:tcPr>
            <w:tcW w:w="830" w:type="dxa"/>
            <w:tcBorders>
              <w:top w:val="single" w:sz="4" w:space="0" w:color="auto"/>
              <w:left w:val="single" w:sz="4" w:space="0" w:color="auto"/>
              <w:bottom w:val="single" w:sz="4" w:space="0" w:color="auto"/>
              <w:right w:val="single" w:sz="4" w:space="0" w:color="auto"/>
            </w:tcBorders>
            <w:shd w:val="clear" w:color="auto" w:fill="auto"/>
          </w:tcPr>
          <w:p w14:paraId="3761FF5D" w14:textId="77777777" w:rsidR="00E23C62" w:rsidRPr="009D3933" w:rsidRDefault="00E23C62" w:rsidP="00465371">
            <w:pPr>
              <w:tabs>
                <w:tab w:val="left" w:pos="960"/>
              </w:tabs>
              <w:spacing w:before="80" w:line="276" w:lineRule="auto"/>
              <w:rPr>
                <w:rFonts w:ascii="Arial" w:hAnsi="Arial" w:cs="Arial"/>
              </w:rPr>
            </w:pPr>
            <w:r w:rsidRPr="009D3933">
              <w:rPr>
                <w:rFonts w:ascii="Arial" w:hAnsi="Arial" w:cs="Arial"/>
              </w:rPr>
              <w:t>2</w:t>
            </w:r>
          </w:p>
        </w:tc>
        <w:tc>
          <w:tcPr>
            <w:tcW w:w="6784" w:type="dxa"/>
            <w:tcBorders>
              <w:top w:val="single" w:sz="4" w:space="0" w:color="auto"/>
              <w:left w:val="single" w:sz="4" w:space="0" w:color="auto"/>
              <w:bottom w:val="single" w:sz="4" w:space="0" w:color="auto"/>
              <w:right w:val="single" w:sz="4" w:space="0" w:color="auto"/>
            </w:tcBorders>
            <w:shd w:val="clear" w:color="auto" w:fill="auto"/>
          </w:tcPr>
          <w:p w14:paraId="021B3C9F" w14:textId="1238C449" w:rsidR="009D3933" w:rsidRPr="009D3933" w:rsidRDefault="00E23C62" w:rsidP="00465371">
            <w:pPr>
              <w:spacing w:line="276" w:lineRule="auto"/>
              <w:rPr>
                <w:rFonts w:ascii="Arial" w:hAnsi="Arial" w:cs="Arial"/>
              </w:rPr>
            </w:pPr>
            <w:r w:rsidRPr="009D3933">
              <w:rPr>
                <w:rFonts w:ascii="Arial" w:hAnsi="Arial" w:cs="Arial"/>
              </w:rPr>
              <w:t xml:space="preserve">Will have some exposure to disagreeable, </w:t>
            </w:r>
            <w:proofErr w:type="gramStart"/>
            <w:r w:rsidRPr="009D3933">
              <w:rPr>
                <w:rFonts w:ascii="Arial" w:hAnsi="Arial" w:cs="Arial"/>
              </w:rPr>
              <w:t>unpleasant</w:t>
            </w:r>
            <w:proofErr w:type="gramEnd"/>
            <w:r w:rsidRPr="009D3933">
              <w:rPr>
                <w:rFonts w:ascii="Arial" w:hAnsi="Arial" w:cs="Arial"/>
              </w:rPr>
              <w:t xml:space="preserve"> or hazardous environmental working conditions or people related behaviour.</w:t>
            </w:r>
          </w:p>
        </w:tc>
      </w:tr>
    </w:tbl>
    <w:p w14:paraId="03CBBA5E" w14:textId="77777777" w:rsidR="00E23C62" w:rsidRPr="009D3933" w:rsidRDefault="00E23C62" w:rsidP="00383EBF">
      <w:pPr>
        <w:rPr>
          <w:rFonts w:ascii="Arial" w:eastAsia="Times New Roman" w:hAnsi="Arial" w:cs="Arial"/>
          <w:b/>
          <w:bCs/>
          <w:color w:val="7030A0"/>
          <w:lang w:eastAsia="en-GB"/>
        </w:rPr>
      </w:pPr>
    </w:p>
    <w:p w14:paraId="49E56F20" w14:textId="26CEEF86" w:rsidR="00383EBF" w:rsidRPr="00A9165D" w:rsidRDefault="00383EBF" w:rsidP="00A9165D">
      <w:pPr>
        <w:widowControl w:val="0"/>
        <w:tabs>
          <w:tab w:val="left" w:pos="460"/>
        </w:tabs>
        <w:autoSpaceDE w:val="0"/>
        <w:autoSpaceDN w:val="0"/>
        <w:adjustRightInd w:val="0"/>
        <w:spacing w:before="120"/>
        <w:ind w:left="460" w:hanging="460"/>
        <w:outlineLvl w:val="1"/>
        <w:rPr>
          <w:rFonts w:ascii="Arial" w:eastAsia="Times New Roman" w:hAnsi="Arial" w:cs="Arial"/>
          <w:b/>
          <w:bCs/>
          <w:color w:val="7030A0"/>
          <w:lang w:eastAsia="en-GB"/>
        </w:rPr>
      </w:pPr>
      <w:r w:rsidRPr="008621E3">
        <w:rPr>
          <w:rFonts w:ascii="Arial" w:eastAsia="Times New Roman" w:hAnsi="Arial" w:cs="Arial"/>
          <w:b/>
          <w:bCs/>
          <w:vanish/>
          <w:color w:val="7030A0"/>
          <w:lang w:eastAsia="en-GB"/>
        </w:rPr>
        <w:t xml:space="preserve"> 2.</w:t>
      </w:r>
      <w:r w:rsidRPr="008621E3">
        <w:rPr>
          <w:rFonts w:ascii="Arial" w:eastAsia="Times New Roman" w:hAnsi="Arial" w:cs="Arial"/>
          <w:b/>
          <w:bCs/>
          <w:vanish/>
          <w:color w:val="7030A0"/>
          <w:lang w:eastAsia="en-GB"/>
        </w:rPr>
        <w:tab/>
        <w:t>ACCOUNTABILITY</w:t>
      </w:r>
      <w:r w:rsidRPr="008621E3">
        <w:rPr>
          <w:rFonts w:ascii="Arial" w:hAnsi="Arial" w:cs="Arial"/>
          <w:vanish/>
          <w:color w:val="7030A0"/>
        </w:rPr>
        <w:t>MERGE05</w:t>
      </w:r>
      <w:r w:rsidRPr="008621E3">
        <w:rPr>
          <w:rFonts w:ascii="Arial" w:hAnsi="Arial" w:cs="Arial"/>
          <w:b/>
          <w:bCs/>
          <w:color w:val="5B9BD5" w:themeColor="accent5"/>
        </w:rPr>
        <w:t>ORGANISATION</w:t>
      </w:r>
    </w:p>
    <w:p w14:paraId="01E4EB35" w14:textId="77777777" w:rsidR="00383EBF" w:rsidRPr="008621E3" w:rsidRDefault="00383EBF" w:rsidP="008621E3">
      <w:pPr>
        <w:pStyle w:val="Heading3"/>
        <w:tabs>
          <w:tab w:val="left" w:pos="567"/>
        </w:tabs>
        <w:spacing w:before="100"/>
        <w:rPr>
          <w:b/>
          <w:bCs/>
          <w:color w:val="5B9BD5" w:themeColor="accent5"/>
        </w:rPr>
      </w:pPr>
      <w:r w:rsidRPr="008621E3">
        <w:rPr>
          <w:b/>
          <w:bCs/>
          <w:color w:val="5B9BD5" w:themeColor="accent5"/>
        </w:rPr>
        <w:t>(i)</w:t>
      </w:r>
      <w:r w:rsidRPr="008621E3">
        <w:rPr>
          <w:b/>
          <w:bCs/>
          <w:color w:val="5B9BD5" w:themeColor="accent5"/>
        </w:rPr>
        <w:tab/>
        <w:t>ORGANISATION CHART</w:t>
      </w:r>
    </w:p>
    <w:p w14:paraId="532546A9" w14:textId="14668F11" w:rsidR="00383EBF" w:rsidRPr="008621E3" w:rsidRDefault="00383EBF" w:rsidP="008621E3">
      <w:pPr>
        <w:rPr>
          <w:rFonts w:ascii="Arial" w:hAnsi="Arial" w:cs="Arial"/>
          <w:lang w:eastAsia="en-GB"/>
        </w:rPr>
      </w:pPr>
      <w:r w:rsidRPr="008621E3">
        <w:rPr>
          <w:rFonts w:ascii="Arial" w:hAnsi="Arial" w:cs="Arial"/>
          <w:lang w:eastAsia="en-GB"/>
        </w:rPr>
        <w:t xml:space="preserve">          </w:t>
      </w:r>
    </w:p>
    <w:p w14:paraId="5814B109" w14:textId="796D30C2" w:rsidR="00383EBF" w:rsidRPr="008621E3" w:rsidRDefault="00383EBF" w:rsidP="008621E3">
      <w:pPr>
        <w:pStyle w:val="Heading3"/>
        <w:tabs>
          <w:tab w:val="left" w:pos="567"/>
        </w:tabs>
        <w:spacing w:before="100"/>
        <w:rPr>
          <w:b/>
          <w:bCs/>
          <w:color w:val="5B9BD5" w:themeColor="accent5"/>
        </w:rPr>
      </w:pPr>
      <w:r w:rsidRPr="008621E3">
        <w:rPr>
          <w:b/>
          <w:bCs/>
          <w:color w:val="5B9BD5" w:themeColor="accent5"/>
        </w:rPr>
        <w:t>(ii)</w:t>
      </w:r>
      <w:r w:rsidRPr="008621E3">
        <w:rPr>
          <w:b/>
          <w:bCs/>
          <w:color w:val="5B9BD5" w:themeColor="accent5"/>
        </w:rPr>
        <w:tab/>
        <w:t>DESCRIBE HOW AND BY WHOM THE POST IS MANAGED</w:t>
      </w:r>
    </w:p>
    <w:p w14:paraId="2CD898D6" w14:textId="12692E3C" w:rsidR="00383EBF" w:rsidRPr="008621E3" w:rsidRDefault="00383EBF" w:rsidP="00BA2073">
      <w:pPr>
        <w:ind w:firstLine="567"/>
        <w:rPr>
          <w:rFonts w:ascii="Arial" w:eastAsia="Calibri" w:hAnsi="Arial" w:cs="Arial"/>
        </w:rPr>
      </w:pPr>
      <w:r w:rsidRPr="008621E3">
        <w:rPr>
          <w:rFonts w:ascii="Arial" w:hAnsi="Arial" w:cs="Arial"/>
        </w:rPr>
        <w:t xml:space="preserve">The post will be managed by </w:t>
      </w:r>
      <w:r w:rsidR="00BA2073">
        <w:rPr>
          <w:rFonts w:ascii="Arial" w:hAnsi="Arial" w:cs="Arial"/>
        </w:rPr>
        <w:t>a Business Support Team Leader</w:t>
      </w:r>
      <w:r w:rsidRPr="008621E3">
        <w:rPr>
          <w:rFonts w:ascii="Arial" w:hAnsi="Arial" w:cs="Arial"/>
        </w:rPr>
        <w:br/>
      </w:r>
    </w:p>
    <w:p w14:paraId="01258946" w14:textId="782272C9" w:rsidR="008621E3" w:rsidRPr="00BA2073" w:rsidRDefault="00383EBF" w:rsidP="00BA2073">
      <w:pPr>
        <w:pStyle w:val="Heading3"/>
        <w:tabs>
          <w:tab w:val="left" w:pos="567"/>
        </w:tabs>
        <w:spacing w:before="100"/>
        <w:ind w:left="567" w:hanging="567"/>
        <w:rPr>
          <w:b/>
          <w:bCs/>
          <w:color w:val="5B9BD5" w:themeColor="accent5"/>
        </w:rPr>
      </w:pPr>
      <w:r w:rsidRPr="008621E3">
        <w:rPr>
          <w:b/>
          <w:bCs/>
          <w:color w:val="5B9BD5" w:themeColor="accent5"/>
        </w:rPr>
        <w:t>(iii)</w:t>
      </w:r>
      <w:r w:rsidRPr="008621E3">
        <w:rPr>
          <w:b/>
          <w:bCs/>
          <w:color w:val="5B9BD5" w:themeColor="accent5"/>
        </w:rPr>
        <w:tab/>
        <w:t>DESCRIBE THE LEVEL OF INITIATIVE AND/OR INDEPENDENCE EXPECTED OF THE POST HOLDER</w:t>
      </w:r>
    </w:p>
    <w:p w14:paraId="01F0FF10" w14:textId="2B740445" w:rsidR="00383EBF" w:rsidRDefault="008621E3" w:rsidP="00BA2073">
      <w:pPr>
        <w:ind w:left="567"/>
        <w:rPr>
          <w:rFonts w:ascii="Arial" w:hAnsi="Arial" w:cs="Arial"/>
        </w:rPr>
      </w:pPr>
      <w:r w:rsidRPr="008621E3">
        <w:rPr>
          <w:rFonts w:ascii="Arial" w:hAnsi="Arial" w:cs="Arial"/>
        </w:rPr>
        <w:t xml:space="preserve">The post holder will be expected to work independently within defined procedures and can use initiative to deal with straightforward situations referring to supervisor/line manager for unusual or difficult problems. </w:t>
      </w:r>
    </w:p>
    <w:p w14:paraId="1CD49818" w14:textId="77777777" w:rsidR="00465371" w:rsidRPr="00BA2073" w:rsidRDefault="00465371" w:rsidP="00BA2073">
      <w:pPr>
        <w:ind w:left="567"/>
        <w:rPr>
          <w:lang w:eastAsia="en-GB"/>
        </w:rPr>
      </w:pPr>
    </w:p>
    <w:p w14:paraId="1575C954" w14:textId="77777777" w:rsidR="00383EBF" w:rsidRPr="008621E3" w:rsidRDefault="00383EBF" w:rsidP="008621E3">
      <w:pPr>
        <w:pStyle w:val="Heading3"/>
        <w:tabs>
          <w:tab w:val="left" w:pos="567"/>
          <w:tab w:val="left" w:pos="960"/>
        </w:tabs>
        <w:spacing w:before="100"/>
        <w:rPr>
          <w:color w:val="4472C4" w:themeColor="accent1"/>
        </w:rPr>
      </w:pPr>
      <w:r w:rsidRPr="008621E3">
        <w:rPr>
          <w:b/>
          <w:bCs/>
          <w:color w:val="4472C4" w:themeColor="accent1"/>
        </w:rPr>
        <w:t xml:space="preserve"> </w:t>
      </w:r>
      <w:r w:rsidRPr="008621E3">
        <w:rPr>
          <w:b/>
          <w:bCs/>
          <w:color w:val="5B9BD5" w:themeColor="accent5"/>
        </w:rPr>
        <w:t>(iv)</w:t>
      </w:r>
      <w:r w:rsidRPr="008621E3">
        <w:rPr>
          <w:b/>
          <w:bCs/>
          <w:color w:val="5B9BD5" w:themeColor="accent5"/>
        </w:rPr>
        <w:tab/>
        <w:t>DESCRIBE ANY SUPERVISORY/MANAGEMENT RESPONSIBILITIES</w:t>
      </w:r>
    </w:p>
    <w:p w14:paraId="7C5A14F3" w14:textId="7E6B0D19" w:rsidR="00383EBF" w:rsidRPr="008621E3" w:rsidRDefault="008621E3" w:rsidP="008621E3">
      <w:pPr>
        <w:tabs>
          <w:tab w:val="left" w:pos="567"/>
        </w:tabs>
        <w:spacing w:before="80"/>
        <w:ind w:left="567"/>
        <w:rPr>
          <w:rFonts w:ascii="Arial" w:hAnsi="Arial" w:cs="Arial"/>
        </w:rPr>
      </w:pPr>
      <w:r w:rsidRPr="008621E3">
        <w:rPr>
          <w:rFonts w:ascii="Arial" w:hAnsi="Arial" w:cs="Arial"/>
        </w:rPr>
        <w:t xml:space="preserve">The post holder is not required to supervise other employees </w:t>
      </w:r>
      <w:r w:rsidR="00BA2073" w:rsidRPr="008621E3">
        <w:rPr>
          <w:rFonts w:ascii="Arial" w:hAnsi="Arial" w:cs="Arial"/>
        </w:rPr>
        <w:t>normally but</w:t>
      </w:r>
      <w:r w:rsidRPr="008621E3">
        <w:rPr>
          <w:rFonts w:ascii="Arial" w:hAnsi="Arial" w:cs="Arial"/>
        </w:rPr>
        <w:t xml:space="preserve"> can allocate straightforward tasks to others when needed.</w:t>
      </w:r>
    </w:p>
    <w:p w14:paraId="20C1C126" w14:textId="77777777" w:rsidR="008621E3" w:rsidRPr="008621E3" w:rsidRDefault="008621E3" w:rsidP="008621E3">
      <w:pPr>
        <w:tabs>
          <w:tab w:val="left" w:pos="567"/>
        </w:tabs>
        <w:spacing w:before="80"/>
        <w:ind w:left="567"/>
        <w:rPr>
          <w:rFonts w:ascii="Arial" w:hAnsi="Arial" w:cs="Arial"/>
        </w:rPr>
      </w:pPr>
    </w:p>
    <w:p w14:paraId="26E2B4A0" w14:textId="121E0439" w:rsidR="00383EBF" w:rsidRPr="008621E3" w:rsidRDefault="00383EBF" w:rsidP="008621E3">
      <w:pPr>
        <w:pStyle w:val="Heading3"/>
        <w:tabs>
          <w:tab w:val="left" w:pos="567"/>
          <w:tab w:val="left" w:pos="960"/>
        </w:tabs>
        <w:spacing w:before="100"/>
        <w:rPr>
          <w:b/>
          <w:bCs/>
          <w:color w:val="5B9BD5" w:themeColor="accent5"/>
        </w:rPr>
      </w:pPr>
      <w:r w:rsidRPr="008621E3">
        <w:rPr>
          <w:b/>
          <w:bCs/>
          <w:color w:val="5B9BD5" w:themeColor="accent5"/>
        </w:rPr>
        <w:t>(v)</w:t>
      </w:r>
      <w:r w:rsidRPr="008621E3">
        <w:rPr>
          <w:b/>
          <w:bCs/>
          <w:color w:val="5B9BD5" w:themeColor="accent5"/>
        </w:rPr>
        <w:tab/>
        <w:t xml:space="preserve">JOB CONTEXT - DESCRIBE THE MAIN CONTACTS, BOTH INTERNAL </w:t>
      </w:r>
      <w:r w:rsidR="004B0ED0" w:rsidRPr="008621E3">
        <w:rPr>
          <w:b/>
          <w:bCs/>
          <w:color w:val="5B9BD5" w:themeColor="accent5"/>
        </w:rPr>
        <w:tab/>
      </w:r>
      <w:r w:rsidRPr="008621E3">
        <w:rPr>
          <w:b/>
          <w:bCs/>
          <w:color w:val="5B9BD5" w:themeColor="accent5"/>
        </w:rPr>
        <w:t>AND EXTERNAL AND THE PURPOSE OF THOSE CONTACTS</w:t>
      </w:r>
    </w:p>
    <w:p w14:paraId="048FCB89" w14:textId="054B6DC7" w:rsidR="00BA2073" w:rsidRPr="00DE47BF" w:rsidRDefault="00BA2073" w:rsidP="00BA2073">
      <w:pPr>
        <w:pStyle w:val="Heading2"/>
        <w:keepNext/>
        <w:tabs>
          <w:tab w:val="left" w:pos="709"/>
        </w:tabs>
        <w:spacing w:before="120"/>
      </w:pPr>
      <w:r>
        <w:tab/>
      </w:r>
      <w:r w:rsidRPr="00F90E32">
        <w:t>The post holder will be expected to liaise with staff at all levels of the</w:t>
      </w:r>
      <w:r>
        <w:t xml:space="preserve"> </w:t>
      </w:r>
      <w:r>
        <w:tab/>
        <w:t>organisation as well as external partners and service users.</w:t>
      </w:r>
    </w:p>
    <w:p w14:paraId="1B7FF17B" w14:textId="77777777" w:rsidR="00BA2073" w:rsidRPr="00531317" w:rsidRDefault="00BA2073" w:rsidP="00BA2073">
      <w:pPr>
        <w:spacing w:before="80"/>
        <w:rPr>
          <w:rFonts w:ascii="Arial" w:hAnsi="Arial" w:cs="Arial"/>
          <w:sz w:val="22"/>
          <w:szCs w:val="22"/>
        </w:rPr>
      </w:pPr>
    </w:p>
    <w:p w14:paraId="1E50DEE5" w14:textId="77777777" w:rsidR="00BA2073" w:rsidRPr="00BA2073" w:rsidRDefault="00BA2073" w:rsidP="00BA2073">
      <w:pPr>
        <w:ind w:left="460"/>
        <w:rPr>
          <w:rFonts w:ascii="Arial" w:eastAsia="Calibri" w:hAnsi="Arial" w:cs="Arial"/>
        </w:rPr>
      </w:pPr>
    </w:p>
    <w:p w14:paraId="1BD86C02" w14:textId="77777777" w:rsidR="00465371" w:rsidRDefault="00383EBF" w:rsidP="00465371">
      <w:pPr>
        <w:pStyle w:val="Heading2"/>
        <w:keepNext/>
        <w:tabs>
          <w:tab w:val="left" w:pos="460"/>
          <w:tab w:val="left" w:pos="567"/>
        </w:tabs>
        <w:spacing w:before="120"/>
        <w:ind w:left="460" w:hanging="460"/>
        <w:rPr>
          <w:b/>
          <w:bCs/>
          <w:color w:val="5B9BD5" w:themeColor="accent5"/>
        </w:rPr>
      </w:pPr>
      <w:r w:rsidRPr="008621E3">
        <w:rPr>
          <w:b/>
          <w:bCs/>
          <w:color w:val="5B9BD5" w:themeColor="accent5"/>
        </w:rPr>
        <w:t>WORKING ENVIRONMENT</w:t>
      </w:r>
    </w:p>
    <w:p w14:paraId="4A16E51E" w14:textId="183F487E" w:rsidR="009D3933" w:rsidRPr="00465371" w:rsidRDefault="009D3933" w:rsidP="00465371">
      <w:pPr>
        <w:pStyle w:val="Heading2"/>
        <w:keepNext/>
        <w:tabs>
          <w:tab w:val="left" w:pos="460"/>
          <w:tab w:val="left" w:pos="567"/>
        </w:tabs>
        <w:spacing w:before="120"/>
        <w:rPr>
          <w:b/>
          <w:bCs/>
          <w:color w:val="5B9BD5" w:themeColor="accent5"/>
        </w:rPr>
      </w:pPr>
      <w:r w:rsidRPr="008621E3">
        <w:t>The post holder will be based at, Gun Wharf, but may be expected to travel to other</w:t>
      </w:r>
      <w:r w:rsidR="00465371">
        <w:t xml:space="preserve"> </w:t>
      </w:r>
      <w:r w:rsidRPr="008621E3">
        <w:t>Council sites as and when required.</w:t>
      </w:r>
    </w:p>
    <w:p w14:paraId="6B609114" w14:textId="77777777" w:rsidR="009D3933" w:rsidRPr="008621E3" w:rsidRDefault="009D3933" w:rsidP="008621E3">
      <w:pPr>
        <w:rPr>
          <w:rFonts w:ascii="Arial" w:hAnsi="Arial" w:cs="Arial"/>
          <w:lang w:eastAsia="en-GB"/>
        </w:rPr>
      </w:pPr>
      <w:r w:rsidRPr="008621E3">
        <w:rPr>
          <w:rFonts w:ascii="Arial" w:hAnsi="Arial" w:cs="Arial"/>
          <w:lang w:eastAsia="en-GB"/>
        </w:rPr>
        <w:t xml:space="preserve"> </w:t>
      </w:r>
    </w:p>
    <w:p w14:paraId="72AA9CA8" w14:textId="77777777" w:rsidR="009D3933" w:rsidRPr="008621E3" w:rsidRDefault="009D3933" w:rsidP="00465371">
      <w:pPr>
        <w:rPr>
          <w:rFonts w:ascii="Arial" w:hAnsi="Arial" w:cs="Arial"/>
          <w:lang w:eastAsia="en-GB"/>
        </w:rPr>
      </w:pPr>
      <w:r w:rsidRPr="008621E3">
        <w:rPr>
          <w:rFonts w:ascii="Arial" w:hAnsi="Arial" w:cs="Arial"/>
          <w:lang w:eastAsia="en-GB"/>
        </w:rPr>
        <w:t>The post holder will be expected to keep his or her own workstation and space clean and tidy.</w:t>
      </w:r>
    </w:p>
    <w:p w14:paraId="0DA9E730" w14:textId="77777777" w:rsidR="009D3933" w:rsidRPr="009D3933" w:rsidRDefault="009D3933" w:rsidP="009D3933">
      <w:pPr>
        <w:rPr>
          <w:lang w:eastAsia="en-GB"/>
        </w:rPr>
      </w:pPr>
    </w:p>
    <w:p w14:paraId="4C669020" w14:textId="77777777" w:rsidR="00383EBF" w:rsidRPr="00383EBF" w:rsidRDefault="00383EBF" w:rsidP="00383EBF">
      <w:pPr>
        <w:tabs>
          <w:tab w:val="left" w:pos="567"/>
        </w:tabs>
        <w:spacing w:before="80"/>
        <w:rPr>
          <w:rFonts w:ascii="Arial" w:hAnsi="Arial" w:cs="Arial"/>
        </w:rPr>
      </w:pPr>
    </w:p>
    <w:p w14:paraId="15B3F3AB" w14:textId="77777777" w:rsidR="00E677F0" w:rsidRPr="00383EBF" w:rsidRDefault="00E677F0">
      <w:pPr>
        <w:rPr>
          <w:rFonts w:ascii="Arial" w:hAnsi="Arial" w:cs="Arial"/>
        </w:rPr>
      </w:pPr>
    </w:p>
    <w:sectPr w:rsidR="002F5C24" w:rsidRPr="00383EBF" w:rsidSect="00014FAE">
      <w:headerReference w:type="default" r:id="rId10"/>
      <w:pgSz w:w="11900" w:h="16840"/>
      <w:pgMar w:top="1440" w:right="1440" w:bottom="2095"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AEAFF" w14:textId="77777777" w:rsidR="00823760" w:rsidRDefault="00823760" w:rsidP="00014FAE">
      <w:r>
        <w:separator/>
      </w:r>
    </w:p>
  </w:endnote>
  <w:endnote w:type="continuationSeparator" w:id="0">
    <w:p w14:paraId="2FC8F5E6" w14:textId="77777777" w:rsidR="00823760" w:rsidRDefault="00823760" w:rsidP="00014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0DE2C" w14:textId="77777777" w:rsidR="00823760" w:rsidRDefault="00823760" w:rsidP="00014FAE">
      <w:r>
        <w:separator/>
      </w:r>
    </w:p>
  </w:footnote>
  <w:footnote w:type="continuationSeparator" w:id="0">
    <w:p w14:paraId="0A76F296" w14:textId="77777777" w:rsidR="00823760" w:rsidRDefault="00823760" w:rsidP="00014F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1E83BD" w14:textId="77777777" w:rsidR="00014FAE" w:rsidRDefault="00014FAE">
    <w:pPr>
      <w:pStyle w:val="Header"/>
    </w:pPr>
    <w:r>
      <w:rPr>
        <w:noProof/>
      </w:rPr>
      <w:drawing>
        <wp:anchor distT="0" distB="0" distL="114300" distR="114300" simplePos="0" relativeHeight="251658240" behindDoc="1" locked="0" layoutInCell="1" allowOverlap="0" wp14:anchorId="6C36B39C" wp14:editId="099554F5">
          <wp:simplePos x="0" y="0"/>
          <wp:positionH relativeFrom="page">
            <wp:posOffset>0</wp:posOffset>
          </wp:positionH>
          <wp:positionV relativeFrom="page">
            <wp:posOffset>50800</wp:posOffset>
          </wp:positionV>
          <wp:extent cx="7538400" cy="10652400"/>
          <wp:effectExtent l="0" t="0" r="5715" b="3175"/>
          <wp:wrapNone/>
          <wp:docPr id="1" name="Picture 1" descr="Background patter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ackground patter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538400" cy="106524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B1F4A"/>
    <w:multiLevelType w:val="hybridMultilevel"/>
    <w:tmpl w:val="2DBCD57E"/>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63CF4656"/>
    <w:multiLevelType w:val="hybridMultilevel"/>
    <w:tmpl w:val="436E5A84"/>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4E502B4"/>
    <w:multiLevelType w:val="hybridMultilevel"/>
    <w:tmpl w:val="EA0664B8"/>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72C550FF"/>
    <w:multiLevelType w:val="hybridMultilevel"/>
    <w:tmpl w:val="38D2637C"/>
    <w:lvl w:ilvl="0" w:tplc="0809000D">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28648486">
    <w:abstractNumId w:val="3"/>
  </w:num>
  <w:num w:numId="2" w16cid:durableId="2047020842">
    <w:abstractNumId w:val="2"/>
  </w:num>
  <w:num w:numId="3" w16cid:durableId="1863350249">
    <w:abstractNumId w:val="1"/>
  </w:num>
  <w:num w:numId="4" w16cid:durableId="737945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7F9"/>
    <w:rsid w:val="00014FAE"/>
    <w:rsid w:val="00067718"/>
    <w:rsid w:val="00297638"/>
    <w:rsid w:val="00383EBF"/>
    <w:rsid w:val="003F1B8F"/>
    <w:rsid w:val="00465371"/>
    <w:rsid w:val="004B0ED0"/>
    <w:rsid w:val="006E3319"/>
    <w:rsid w:val="00705D5C"/>
    <w:rsid w:val="007B0F46"/>
    <w:rsid w:val="00823760"/>
    <w:rsid w:val="008621E3"/>
    <w:rsid w:val="008A07F9"/>
    <w:rsid w:val="009362D2"/>
    <w:rsid w:val="009D3933"/>
    <w:rsid w:val="00A9165D"/>
    <w:rsid w:val="00AB5F7A"/>
    <w:rsid w:val="00B52680"/>
    <w:rsid w:val="00BA2073"/>
    <w:rsid w:val="00C80C13"/>
    <w:rsid w:val="00C91CBB"/>
    <w:rsid w:val="00E23C62"/>
    <w:rsid w:val="00E66356"/>
    <w:rsid w:val="00E677F0"/>
    <w:rsid w:val="00F617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845A2A"/>
  <w15:chartTrackingRefBased/>
  <w15:docId w15:val="{39088EF0-546D-4D6F-861A-535A73FA2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9"/>
    <w:qFormat/>
    <w:rsid w:val="00383EBF"/>
    <w:pPr>
      <w:widowControl w:val="0"/>
      <w:autoSpaceDE w:val="0"/>
      <w:autoSpaceDN w:val="0"/>
      <w:adjustRightInd w:val="0"/>
      <w:outlineLvl w:val="1"/>
    </w:pPr>
    <w:rPr>
      <w:rFonts w:ascii="Arial" w:eastAsia="Times New Roman" w:hAnsi="Arial" w:cs="Arial"/>
      <w:lang w:eastAsia="en-GB"/>
    </w:rPr>
  </w:style>
  <w:style w:type="paragraph" w:styleId="Heading3">
    <w:name w:val="heading 3"/>
    <w:basedOn w:val="Normal"/>
    <w:next w:val="Normal"/>
    <w:link w:val="Heading3Char"/>
    <w:uiPriority w:val="99"/>
    <w:qFormat/>
    <w:rsid w:val="00383EBF"/>
    <w:pPr>
      <w:widowControl w:val="0"/>
      <w:autoSpaceDE w:val="0"/>
      <w:autoSpaceDN w:val="0"/>
      <w:adjustRightInd w:val="0"/>
      <w:outlineLvl w:val="2"/>
    </w:pPr>
    <w:rPr>
      <w:rFonts w:ascii="Arial" w:eastAsia="Times New Roman" w:hAnsi="Arial" w:cs="Arial"/>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14FAE"/>
    <w:pPr>
      <w:tabs>
        <w:tab w:val="center" w:pos="4680"/>
        <w:tab w:val="right" w:pos="9360"/>
      </w:tabs>
    </w:pPr>
  </w:style>
  <w:style w:type="character" w:customStyle="1" w:styleId="HeaderChar">
    <w:name w:val="Header Char"/>
    <w:basedOn w:val="DefaultParagraphFont"/>
    <w:link w:val="Header"/>
    <w:uiPriority w:val="99"/>
    <w:rsid w:val="00014FAE"/>
  </w:style>
  <w:style w:type="paragraph" w:styleId="Footer">
    <w:name w:val="footer"/>
    <w:basedOn w:val="Normal"/>
    <w:link w:val="FooterChar"/>
    <w:uiPriority w:val="99"/>
    <w:unhideWhenUsed/>
    <w:rsid w:val="00014FAE"/>
    <w:pPr>
      <w:tabs>
        <w:tab w:val="center" w:pos="4680"/>
        <w:tab w:val="right" w:pos="9360"/>
      </w:tabs>
    </w:pPr>
  </w:style>
  <w:style w:type="character" w:customStyle="1" w:styleId="FooterChar">
    <w:name w:val="Footer Char"/>
    <w:basedOn w:val="DefaultParagraphFont"/>
    <w:link w:val="Footer"/>
    <w:uiPriority w:val="99"/>
    <w:rsid w:val="00014FAE"/>
  </w:style>
  <w:style w:type="character" w:customStyle="1" w:styleId="Heading2Char">
    <w:name w:val="Heading 2 Char"/>
    <w:basedOn w:val="DefaultParagraphFont"/>
    <w:link w:val="Heading2"/>
    <w:uiPriority w:val="99"/>
    <w:rsid w:val="00383EBF"/>
    <w:rPr>
      <w:rFonts w:ascii="Arial" w:eastAsia="Times New Roman" w:hAnsi="Arial" w:cs="Arial"/>
      <w:lang w:eastAsia="en-GB"/>
    </w:rPr>
  </w:style>
  <w:style w:type="character" w:customStyle="1" w:styleId="Heading3Char">
    <w:name w:val="Heading 3 Char"/>
    <w:basedOn w:val="DefaultParagraphFont"/>
    <w:link w:val="Heading3"/>
    <w:uiPriority w:val="99"/>
    <w:rsid w:val="00383EBF"/>
    <w:rPr>
      <w:rFonts w:ascii="Arial" w:eastAsia="Times New Roman" w:hAnsi="Arial" w:cs="Arial"/>
      <w:lang w:eastAsia="en-GB"/>
    </w:rPr>
  </w:style>
  <w:style w:type="table" w:styleId="TableGrid">
    <w:name w:val="Table Grid"/>
    <w:basedOn w:val="TableNormal"/>
    <w:uiPriority w:val="59"/>
    <w:rsid w:val="00383EBF"/>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23C62"/>
    <w:pPr>
      <w:widowControl w:val="0"/>
      <w:autoSpaceDE w:val="0"/>
      <w:autoSpaceDN w:val="0"/>
      <w:adjustRightInd w:val="0"/>
      <w:ind w:left="720"/>
      <w:contextualSpacing/>
    </w:pPr>
    <w:rPr>
      <w:rFonts w:ascii="Arial" w:eastAsia="Times New Roman" w:hAnsi="Arial" w:cs="Arial"/>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0BC2FD23EB41642A4FAAE397E80906C" ma:contentTypeVersion="4" ma:contentTypeDescription="Create a new document." ma:contentTypeScope="" ma:versionID="2c397eb42cb696a53751c6af7a2b47d1">
  <xsd:schema xmlns:xsd="http://www.w3.org/2001/XMLSchema" xmlns:xs="http://www.w3.org/2001/XMLSchema" xmlns:p="http://schemas.microsoft.com/office/2006/metadata/properties" xmlns:ns3="288d7294-7eaf-4e29-8b41-07e28a01ea3a" targetNamespace="http://schemas.microsoft.com/office/2006/metadata/properties" ma:root="true" ma:fieldsID="0c1241ce517ae5a23296c5f0b685c5e6" ns3:_="">
    <xsd:import namespace="288d7294-7eaf-4e29-8b41-07e28a01ea3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8d7294-7eaf-4e29-8b41-07e28a01e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3B9FCF-6F42-41F3-A21C-FC8627381FF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1552B52-9E73-438C-912B-8A9512FE15DF}">
  <ds:schemaRefs>
    <ds:schemaRef ds:uri="http://schemas.microsoft.com/sharepoint/v3/contenttype/forms"/>
  </ds:schemaRefs>
</ds:datastoreItem>
</file>

<file path=customXml/itemProps3.xml><?xml version="1.0" encoding="utf-8"?>
<ds:datastoreItem xmlns:ds="http://schemas.openxmlformats.org/officeDocument/2006/customXml" ds:itemID="{C9819515-4860-4695-B8AF-A90741E438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8d7294-7eaf-4e29-8b41-07e28a01ea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1463</Words>
  <Characters>8341</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day, charley</dc:creator>
  <cp:keywords/>
  <dc:description/>
  <cp:lastModifiedBy>peters, leanne</cp:lastModifiedBy>
  <cp:revision>2</cp:revision>
  <dcterms:created xsi:type="dcterms:W3CDTF">2023-12-04T14:36:00Z</dcterms:created>
  <dcterms:modified xsi:type="dcterms:W3CDTF">2023-12-04T14:36:00Z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0x01010050BC2FD23EB41642A4FAAE397E80906C</vt:lpwstr>
  </property>
</Properties>
</file>